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0C5515" w:rsidTr="007C73CC">
        <w:tc>
          <w:tcPr>
            <w:tcW w:w="5070" w:type="dxa"/>
          </w:tcPr>
          <w:p w:rsidR="000C5515" w:rsidRDefault="000C5515"/>
        </w:tc>
        <w:tc>
          <w:tcPr>
            <w:tcW w:w="4536" w:type="dxa"/>
          </w:tcPr>
          <w:p w:rsidR="00101572" w:rsidRDefault="00101572" w:rsidP="00101572">
            <w:pPr>
              <w:ind w:left="284" w:right="-108"/>
              <w:jc w:val="center"/>
              <w:rPr>
                <w:bCs/>
                <w:color w:val="000000"/>
                <w:szCs w:val="28"/>
              </w:rPr>
            </w:pPr>
            <w:r>
              <w:rPr>
                <w:bCs/>
                <w:color w:val="000000"/>
                <w:szCs w:val="28"/>
              </w:rPr>
              <w:t>Приложение</w:t>
            </w:r>
            <w:r w:rsidR="00411ECC">
              <w:rPr>
                <w:bCs/>
                <w:color w:val="000000"/>
                <w:szCs w:val="28"/>
              </w:rPr>
              <w:t xml:space="preserve"> № 1</w:t>
            </w:r>
          </w:p>
          <w:p w:rsidR="00101572" w:rsidRPr="000F70F6" w:rsidRDefault="00101572" w:rsidP="009811A6">
            <w:pPr>
              <w:spacing w:before="120"/>
              <w:ind w:left="284" w:right="-108"/>
              <w:jc w:val="center"/>
              <w:rPr>
                <w:bCs/>
                <w:color w:val="000000"/>
                <w:szCs w:val="28"/>
              </w:rPr>
            </w:pPr>
            <w:r>
              <w:rPr>
                <w:bCs/>
                <w:color w:val="000000"/>
                <w:szCs w:val="28"/>
              </w:rPr>
              <w:t>УТВЕРЖДЕН</w:t>
            </w:r>
            <w:r w:rsidR="00411ECC">
              <w:rPr>
                <w:bCs/>
                <w:color w:val="000000"/>
                <w:szCs w:val="28"/>
              </w:rPr>
              <w:t>О</w:t>
            </w:r>
          </w:p>
          <w:p w:rsidR="00101572" w:rsidRDefault="00A052C2" w:rsidP="009811A6">
            <w:pPr>
              <w:tabs>
                <w:tab w:val="left" w:pos="4492"/>
                <w:tab w:val="left" w:pos="4634"/>
              </w:tabs>
              <w:ind w:left="284" w:right="-108"/>
              <w:jc w:val="center"/>
              <w:rPr>
                <w:bCs/>
                <w:color w:val="000000"/>
                <w:szCs w:val="28"/>
              </w:rPr>
            </w:pPr>
            <w:r>
              <w:rPr>
                <w:bCs/>
                <w:color w:val="000000"/>
                <w:szCs w:val="28"/>
              </w:rPr>
              <w:t>постановлением</w:t>
            </w:r>
            <w:r w:rsidR="00101572">
              <w:rPr>
                <w:bCs/>
                <w:color w:val="000000"/>
                <w:szCs w:val="28"/>
              </w:rPr>
              <w:t xml:space="preserve"> Администрации Железнодорожного</w:t>
            </w:r>
          </w:p>
          <w:p w:rsidR="00101572" w:rsidRDefault="00101572" w:rsidP="009811A6">
            <w:pPr>
              <w:ind w:left="284" w:right="-108"/>
              <w:jc w:val="center"/>
              <w:rPr>
                <w:bCs/>
                <w:color w:val="000000"/>
                <w:szCs w:val="28"/>
              </w:rPr>
            </w:pPr>
            <w:r>
              <w:rPr>
                <w:bCs/>
                <w:color w:val="000000"/>
                <w:szCs w:val="28"/>
              </w:rPr>
              <w:t>внутригородского района</w:t>
            </w:r>
          </w:p>
          <w:p w:rsidR="00101572" w:rsidRDefault="00101572" w:rsidP="009811A6">
            <w:pPr>
              <w:ind w:left="284" w:right="-108"/>
              <w:jc w:val="center"/>
              <w:rPr>
                <w:bCs/>
                <w:color w:val="000000"/>
                <w:szCs w:val="28"/>
              </w:rPr>
            </w:pPr>
            <w:r>
              <w:rPr>
                <w:bCs/>
                <w:color w:val="000000"/>
                <w:szCs w:val="28"/>
              </w:rPr>
              <w:t>городского округа Самара</w:t>
            </w:r>
          </w:p>
          <w:p w:rsidR="00101572" w:rsidRPr="00FA71F7" w:rsidRDefault="00101572" w:rsidP="00262E11">
            <w:pPr>
              <w:pStyle w:val="western"/>
              <w:spacing w:before="0" w:beforeAutospacing="0" w:after="0" w:afterAutospacing="0"/>
              <w:ind w:left="284" w:right="-108"/>
              <w:contextualSpacing/>
              <w:rPr>
                <w:sz w:val="28"/>
                <w:szCs w:val="28"/>
              </w:rPr>
            </w:pPr>
            <w:r>
              <w:rPr>
                <w:sz w:val="28"/>
                <w:szCs w:val="28"/>
              </w:rPr>
              <w:t>от_</w:t>
            </w:r>
            <w:r w:rsidR="00262E11">
              <w:rPr>
                <w:sz w:val="28"/>
                <w:szCs w:val="28"/>
              </w:rPr>
              <w:t>17.03.</w:t>
            </w:r>
            <w:r w:rsidR="00F45797">
              <w:rPr>
                <w:sz w:val="28"/>
                <w:szCs w:val="28"/>
              </w:rPr>
              <w:t>20</w:t>
            </w:r>
            <w:bookmarkStart w:id="0" w:name="_GoBack"/>
            <w:bookmarkEnd w:id="0"/>
            <w:r w:rsidR="00262E11">
              <w:rPr>
                <w:sz w:val="28"/>
                <w:szCs w:val="28"/>
              </w:rPr>
              <w:t>21</w:t>
            </w:r>
            <w:r>
              <w:rPr>
                <w:sz w:val="28"/>
                <w:szCs w:val="28"/>
              </w:rPr>
              <w:t>_____№___</w:t>
            </w:r>
            <w:r w:rsidR="00262E11">
              <w:rPr>
                <w:sz w:val="28"/>
                <w:szCs w:val="28"/>
              </w:rPr>
              <w:t>45</w:t>
            </w:r>
            <w:r>
              <w:rPr>
                <w:sz w:val="28"/>
                <w:szCs w:val="28"/>
              </w:rPr>
              <w:t>____</w:t>
            </w:r>
          </w:p>
          <w:p w:rsidR="007F216C" w:rsidRDefault="007F216C" w:rsidP="000C5515">
            <w:pPr>
              <w:jc w:val="center"/>
            </w:pPr>
          </w:p>
        </w:tc>
      </w:tr>
    </w:tbl>
    <w:p w:rsidR="00101572" w:rsidRDefault="00101572" w:rsidP="00E33035">
      <w:pPr>
        <w:jc w:val="center"/>
        <w:rPr>
          <w:szCs w:val="28"/>
        </w:rPr>
      </w:pPr>
    </w:p>
    <w:p w:rsidR="008C3366" w:rsidRDefault="008C3366" w:rsidP="00E33035">
      <w:pPr>
        <w:jc w:val="center"/>
        <w:rPr>
          <w:szCs w:val="28"/>
        </w:rPr>
      </w:pPr>
    </w:p>
    <w:p w:rsidR="00E33035" w:rsidRPr="00C84B7D" w:rsidRDefault="00E33035" w:rsidP="00E5366C">
      <w:pPr>
        <w:jc w:val="center"/>
        <w:rPr>
          <w:szCs w:val="28"/>
        </w:rPr>
      </w:pPr>
      <w:r w:rsidRPr="00C84B7D">
        <w:rPr>
          <w:szCs w:val="28"/>
        </w:rPr>
        <w:t>П О Л О Ж Е Н И Е</w:t>
      </w:r>
    </w:p>
    <w:p w:rsidR="009114D6" w:rsidRDefault="00E33035" w:rsidP="00E5366C">
      <w:pPr>
        <w:jc w:val="center"/>
        <w:rPr>
          <w:szCs w:val="28"/>
        </w:rPr>
      </w:pPr>
      <w:r>
        <w:rPr>
          <w:szCs w:val="28"/>
        </w:rPr>
        <w:t xml:space="preserve">о Почетной грамоте Главы </w:t>
      </w:r>
      <w:r w:rsidRPr="00C84B7D">
        <w:rPr>
          <w:szCs w:val="28"/>
        </w:rPr>
        <w:t>Железнодорожного</w:t>
      </w:r>
      <w:r>
        <w:rPr>
          <w:szCs w:val="28"/>
        </w:rPr>
        <w:t xml:space="preserve"> </w:t>
      </w:r>
    </w:p>
    <w:p w:rsidR="00E33035" w:rsidRDefault="00E33035" w:rsidP="00E5366C">
      <w:pPr>
        <w:jc w:val="center"/>
        <w:rPr>
          <w:szCs w:val="28"/>
        </w:rPr>
      </w:pPr>
      <w:r>
        <w:rPr>
          <w:szCs w:val="28"/>
        </w:rPr>
        <w:t>внутригородского</w:t>
      </w:r>
      <w:r w:rsidRPr="00C84B7D">
        <w:rPr>
          <w:szCs w:val="28"/>
        </w:rPr>
        <w:t xml:space="preserve"> района городского округа Самара</w:t>
      </w:r>
    </w:p>
    <w:p w:rsidR="004A2038" w:rsidRPr="00C84B7D" w:rsidRDefault="004A2038" w:rsidP="00FE10D5">
      <w:pPr>
        <w:rPr>
          <w:szCs w:val="28"/>
        </w:rPr>
      </w:pPr>
    </w:p>
    <w:p w:rsidR="00E33035" w:rsidRPr="00AC7C50" w:rsidRDefault="00E33035" w:rsidP="00AC7C50">
      <w:pPr>
        <w:pStyle w:val="ConsPlusNormal"/>
        <w:numPr>
          <w:ilvl w:val="0"/>
          <w:numId w:val="2"/>
        </w:numPr>
        <w:spacing w:line="312" w:lineRule="auto"/>
        <w:ind w:left="0" w:firstLine="709"/>
        <w:jc w:val="both"/>
        <w:rPr>
          <w:rFonts w:ascii="Times New Roman" w:hAnsi="Times New Roman" w:cs="Times New Roman"/>
          <w:sz w:val="28"/>
          <w:szCs w:val="28"/>
        </w:rPr>
      </w:pPr>
      <w:r w:rsidRPr="00AC7C50">
        <w:rPr>
          <w:rFonts w:ascii="Times New Roman" w:hAnsi="Times New Roman" w:cs="Times New Roman"/>
          <w:sz w:val="28"/>
          <w:szCs w:val="28"/>
        </w:rPr>
        <w:t>Настоящее Положение регулирует порядок награждения Почетной грамотой Главы Железнодорожного внутригородского района городского округа Самара (далее - Почетная грамота).</w:t>
      </w:r>
    </w:p>
    <w:p w:rsidR="00AC7C50" w:rsidRPr="00AC7C50" w:rsidRDefault="00E33035" w:rsidP="00AC7C50">
      <w:pPr>
        <w:pStyle w:val="ConsPlusNormal"/>
        <w:numPr>
          <w:ilvl w:val="0"/>
          <w:numId w:val="2"/>
        </w:numPr>
        <w:spacing w:line="312" w:lineRule="auto"/>
        <w:ind w:left="0" w:firstLine="709"/>
        <w:jc w:val="both"/>
        <w:rPr>
          <w:rFonts w:ascii="Times New Roman" w:hAnsi="Times New Roman" w:cs="Times New Roman"/>
          <w:sz w:val="28"/>
          <w:szCs w:val="28"/>
        </w:rPr>
      </w:pPr>
      <w:bookmarkStart w:id="1" w:name="P42"/>
      <w:bookmarkEnd w:id="1"/>
      <w:r w:rsidRPr="00AC7C50">
        <w:rPr>
          <w:rFonts w:ascii="Times New Roman" w:hAnsi="Times New Roman" w:cs="Times New Roman"/>
          <w:sz w:val="28"/>
          <w:szCs w:val="28"/>
        </w:rPr>
        <w:t>Почетная грамота является формой поощрения трудовых коллективов</w:t>
      </w:r>
      <w:r w:rsidR="002F2FA4" w:rsidRPr="00AC7C50">
        <w:rPr>
          <w:rFonts w:ascii="Times New Roman" w:hAnsi="Times New Roman" w:cs="Times New Roman"/>
          <w:sz w:val="28"/>
          <w:szCs w:val="28"/>
        </w:rPr>
        <w:t xml:space="preserve"> </w:t>
      </w:r>
      <w:r w:rsidRPr="00AC7C50">
        <w:rPr>
          <w:rFonts w:ascii="Times New Roman" w:hAnsi="Times New Roman" w:cs="Times New Roman"/>
          <w:sz w:val="28"/>
          <w:szCs w:val="28"/>
        </w:rPr>
        <w:t>организаций, граждан Российской Федерации, иностранных граждан</w:t>
      </w:r>
      <w:r w:rsidR="002F2FA4" w:rsidRPr="00AC7C50">
        <w:rPr>
          <w:rFonts w:ascii="Times New Roman" w:hAnsi="Times New Roman" w:cs="Times New Roman"/>
          <w:sz w:val="28"/>
          <w:szCs w:val="28"/>
        </w:rPr>
        <w:t xml:space="preserve"> </w:t>
      </w:r>
      <w:r w:rsidRPr="00AC7C50">
        <w:rPr>
          <w:rFonts w:ascii="Times New Roman" w:hAnsi="Times New Roman" w:cs="Times New Roman"/>
          <w:sz w:val="28"/>
          <w:szCs w:val="28"/>
        </w:rPr>
        <w:t>(далее - граждане) за вклад в социально-экономическое развитие Железнодорожного внутригородского района</w:t>
      </w:r>
      <w:r w:rsidR="004A2038" w:rsidRPr="00AC7C50">
        <w:rPr>
          <w:rFonts w:ascii="Times New Roman" w:hAnsi="Times New Roman" w:cs="Times New Roman"/>
          <w:sz w:val="28"/>
          <w:szCs w:val="28"/>
        </w:rPr>
        <w:t xml:space="preserve"> </w:t>
      </w:r>
      <w:r w:rsidRPr="00AC7C50">
        <w:rPr>
          <w:rFonts w:ascii="Times New Roman" w:hAnsi="Times New Roman" w:cs="Times New Roman"/>
          <w:sz w:val="28"/>
          <w:szCs w:val="28"/>
        </w:rPr>
        <w:t>городского округа Самара, заслуги в области культуры, науки и образования,</w:t>
      </w:r>
      <w:r w:rsidR="004A2038" w:rsidRPr="00AC7C50">
        <w:rPr>
          <w:rFonts w:ascii="Times New Roman" w:hAnsi="Times New Roman" w:cs="Times New Roman"/>
          <w:sz w:val="28"/>
          <w:szCs w:val="28"/>
        </w:rPr>
        <w:t xml:space="preserve"> </w:t>
      </w:r>
      <w:r w:rsidRPr="00AC7C50">
        <w:rPr>
          <w:rFonts w:ascii="Times New Roman" w:hAnsi="Times New Roman" w:cs="Times New Roman"/>
          <w:sz w:val="28"/>
          <w:szCs w:val="28"/>
        </w:rPr>
        <w:t>здравоохранения, архитектуры и градостроительства, охраны общественного</w:t>
      </w:r>
      <w:r w:rsidR="004A2038" w:rsidRPr="00AC7C50">
        <w:rPr>
          <w:rFonts w:ascii="Times New Roman" w:hAnsi="Times New Roman" w:cs="Times New Roman"/>
          <w:sz w:val="28"/>
          <w:szCs w:val="28"/>
        </w:rPr>
        <w:t xml:space="preserve"> </w:t>
      </w:r>
      <w:r w:rsidRPr="00AC7C50">
        <w:rPr>
          <w:rFonts w:ascii="Times New Roman" w:hAnsi="Times New Roman" w:cs="Times New Roman"/>
          <w:sz w:val="28"/>
          <w:szCs w:val="28"/>
        </w:rPr>
        <w:t xml:space="preserve">порядка и борьбы с преступностью, развитие местного самоуправления, </w:t>
      </w:r>
      <w:r w:rsidR="00AC7C50" w:rsidRPr="00AC7C50">
        <w:rPr>
          <w:rFonts w:ascii="Times New Roman" w:hAnsi="Times New Roman" w:cs="Times New Roman"/>
          <w:sz w:val="28"/>
          <w:szCs w:val="28"/>
        </w:rPr>
        <w:t>а также за достижения, направленные на реализацию социально-значимых программ и мероприятий на благо Железнодорожного внутригородского района городского округа Самара.</w:t>
      </w:r>
    </w:p>
    <w:p w:rsidR="00E33035" w:rsidRPr="00AC7C50" w:rsidRDefault="00E33035" w:rsidP="00AC7C50">
      <w:pPr>
        <w:pStyle w:val="ConsPlusNormal"/>
        <w:numPr>
          <w:ilvl w:val="0"/>
          <w:numId w:val="2"/>
        </w:numPr>
        <w:spacing w:line="312" w:lineRule="auto"/>
        <w:ind w:left="0" w:firstLine="709"/>
        <w:jc w:val="both"/>
        <w:rPr>
          <w:rFonts w:ascii="Times New Roman" w:hAnsi="Times New Roman" w:cs="Times New Roman"/>
          <w:sz w:val="28"/>
          <w:szCs w:val="28"/>
        </w:rPr>
      </w:pPr>
      <w:r w:rsidRPr="00AC7C50">
        <w:rPr>
          <w:rFonts w:ascii="Times New Roman" w:hAnsi="Times New Roman" w:cs="Times New Roman"/>
          <w:sz w:val="28"/>
          <w:szCs w:val="28"/>
        </w:rPr>
        <w:t>Вручение Почетной грамоты может быть приурочено к следующим         юбилейным и праздничным событиям:</w:t>
      </w:r>
    </w:p>
    <w:p w:rsidR="00E33035" w:rsidRPr="00AC7C50" w:rsidRDefault="00E33035" w:rsidP="00AC7C50">
      <w:pPr>
        <w:pStyle w:val="ConsPlusNormal"/>
        <w:spacing w:line="312" w:lineRule="auto"/>
        <w:ind w:firstLine="709"/>
        <w:jc w:val="both"/>
        <w:rPr>
          <w:rFonts w:ascii="Times New Roman" w:hAnsi="Times New Roman" w:cs="Times New Roman"/>
          <w:sz w:val="28"/>
          <w:szCs w:val="28"/>
        </w:rPr>
      </w:pPr>
      <w:r w:rsidRPr="00AC7C50">
        <w:rPr>
          <w:rFonts w:ascii="Times New Roman" w:hAnsi="Times New Roman" w:cs="Times New Roman"/>
          <w:sz w:val="28"/>
          <w:szCs w:val="28"/>
        </w:rPr>
        <w:t>а) общероссийские праздники и юбилейные даты;</w:t>
      </w:r>
    </w:p>
    <w:p w:rsidR="00E33035" w:rsidRPr="00AC7C50" w:rsidRDefault="000E6D99" w:rsidP="00AC7C50">
      <w:pPr>
        <w:pStyle w:val="ConsPlusNormal"/>
        <w:spacing w:line="312" w:lineRule="auto"/>
        <w:ind w:firstLine="709"/>
        <w:jc w:val="both"/>
        <w:rPr>
          <w:rFonts w:ascii="Times New Roman" w:hAnsi="Times New Roman" w:cs="Times New Roman"/>
          <w:sz w:val="28"/>
          <w:szCs w:val="28"/>
        </w:rPr>
      </w:pPr>
      <w:r w:rsidRPr="00AC7C50">
        <w:rPr>
          <w:rFonts w:ascii="Times New Roman" w:hAnsi="Times New Roman" w:cs="Times New Roman"/>
          <w:sz w:val="28"/>
          <w:szCs w:val="28"/>
        </w:rPr>
        <w:t xml:space="preserve">б) профессиональные </w:t>
      </w:r>
      <w:r w:rsidR="00E33035" w:rsidRPr="00AC7C50">
        <w:rPr>
          <w:rFonts w:ascii="Times New Roman" w:hAnsi="Times New Roman" w:cs="Times New Roman"/>
          <w:sz w:val="28"/>
          <w:szCs w:val="28"/>
        </w:rPr>
        <w:t>праздники;</w:t>
      </w:r>
    </w:p>
    <w:p w:rsidR="00E33035" w:rsidRPr="00AC7C50" w:rsidRDefault="00E33035" w:rsidP="00AC7C50">
      <w:pPr>
        <w:pStyle w:val="ConsPlusNormal"/>
        <w:spacing w:line="312" w:lineRule="auto"/>
        <w:ind w:firstLine="709"/>
        <w:jc w:val="both"/>
        <w:rPr>
          <w:rFonts w:ascii="Times New Roman" w:hAnsi="Times New Roman" w:cs="Times New Roman"/>
          <w:sz w:val="28"/>
          <w:szCs w:val="28"/>
        </w:rPr>
      </w:pPr>
      <w:r w:rsidRPr="00AC7C50">
        <w:rPr>
          <w:rFonts w:ascii="Times New Roman" w:hAnsi="Times New Roman" w:cs="Times New Roman"/>
          <w:sz w:val="28"/>
          <w:szCs w:val="28"/>
        </w:rPr>
        <w:t>в) юбилейные даты, связанные с созданием отдельных организаций;</w:t>
      </w:r>
    </w:p>
    <w:p w:rsidR="00E33035" w:rsidRPr="00AC7C50" w:rsidRDefault="00E33035" w:rsidP="00AC7C50">
      <w:pPr>
        <w:pStyle w:val="ConsPlusNormal"/>
        <w:spacing w:line="312" w:lineRule="auto"/>
        <w:ind w:firstLine="709"/>
        <w:jc w:val="both"/>
        <w:rPr>
          <w:rFonts w:ascii="Times New Roman" w:hAnsi="Times New Roman" w:cs="Times New Roman"/>
          <w:sz w:val="28"/>
          <w:szCs w:val="28"/>
        </w:rPr>
      </w:pPr>
      <w:r w:rsidRPr="00AC7C50">
        <w:rPr>
          <w:rFonts w:ascii="Times New Roman" w:hAnsi="Times New Roman" w:cs="Times New Roman"/>
          <w:sz w:val="28"/>
          <w:szCs w:val="28"/>
        </w:rPr>
        <w:t>г) выход на пен</w:t>
      </w:r>
      <w:r w:rsidR="00AB37C3" w:rsidRPr="00AC7C50">
        <w:rPr>
          <w:rFonts w:ascii="Times New Roman" w:hAnsi="Times New Roman" w:cs="Times New Roman"/>
          <w:sz w:val="28"/>
          <w:szCs w:val="28"/>
        </w:rPr>
        <w:t>сию или юбилейные даты граждан</w:t>
      </w:r>
      <w:r w:rsidRPr="00AC7C50">
        <w:rPr>
          <w:rFonts w:ascii="Times New Roman" w:hAnsi="Times New Roman" w:cs="Times New Roman"/>
          <w:sz w:val="28"/>
          <w:szCs w:val="28"/>
        </w:rPr>
        <w:t>, имеющих заслуги перед Железнодорожным внутригородским районом</w:t>
      </w:r>
      <w:r w:rsidR="00AB37C3" w:rsidRPr="00AC7C50">
        <w:rPr>
          <w:rFonts w:ascii="Times New Roman" w:hAnsi="Times New Roman" w:cs="Times New Roman"/>
          <w:sz w:val="28"/>
          <w:szCs w:val="28"/>
        </w:rPr>
        <w:t xml:space="preserve"> городского округа Самара.</w:t>
      </w:r>
    </w:p>
    <w:p w:rsidR="00E33035" w:rsidRPr="00AC7C50" w:rsidRDefault="00E33035" w:rsidP="00AC7C50">
      <w:pPr>
        <w:pStyle w:val="ConsPlusNormal"/>
        <w:numPr>
          <w:ilvl w:val="0"/>
          <w:numId w:val="2"/>
        </w:numPr>
        <w:spacing w:line="312" w:lineRule="auto"/>
        <w:ind w:left="0" w:firstLine="709"/>
        <w:jc w:val="both"/>
        <w:rPr>
          <w:rFonts w:ascii="Times New Roman" w:hAnsi="Times New Roman" w:cs="Times New Roman"/>
          <w:sz w:val="28"/>
          <w:szCs w:val="28"/>
        </w:rPr>
      </w:pPr>
      <w:r w:rsidRPr="00AC7C50">
        <w:rPr>
          <w:rFonts w:ascii="Times New Roman" w:hAnsi="Times New Roman" w:cs="Times New Roman"/>
          <w:sz w:val="28"/>
          <w:szCs w:val="28"/>
        </w:rPr>
        <w:t>Граждане, награжденные Почетной грамотой, могут представляться к</w:t>
      </w:r>
      <w:r w:rsidR="002F2FA4" w:rsidRPr="00AC7C50">
        <w:rPr>
          <w:rFonts w:ascii="Times New Roman" w:hAnsi="Times New Roman" w:cs="Times New Roman"/>
          <w:sz w:val="28"/>
          <w:szCs w:val="28"/>
        </w:rPr>
        <w:t xml:space="preserve"> </w:t>
      </w:r>
      <w:r w:rsidRPr="00AC7C50">
        <w:rPr>
          <w:rFonts w:ascii="Times New Roman" w:hAnsi="Times New Roman" w:cs="Times New Roman"/>
          <w:sz w:val="28"/>
          <w:szCs w:val="28"/>
        </w:rPr>
        <w:t xml:space="preserve">повторному награждению не ранее чем через три года после предыдущего     </w:t>
      </w:r>
      <w:r w:rsidRPr="00AC7C50">
        <w:rPr>
          <w:rFonts w:ascii="Times New Roman" w:hAnsi="Times New Roman" w:cs="Times New Roman"/>
          <w:sz w:val="28"/>
          <w:szCs w:val="28"/>
        </w:rPr>
        <w:lastRenderedPageBreak/>
        <w:t>награждения за новые заслуги и достижения, за исключением награждения за</w:t>
      </w:r>
      <w:r w:rsidR="002F2FA4" w:rsidRPr="00AC7C50">
        <w:rPr>
          <w:rFonts w:ascii="Times New Roman" w:hAnsi="Times New Roman" w:cs="Times New Roman"/>
          <w:sz w:val="28"/>
          <w:szCs w:val="28"/>
        </w:rPr>
        <w:t xml:space="preserve"> </w:t>
      </w:r>
      <w:r w:rsidRPr="00AC7C50">
        <w:rPr>
          <w:rFonts w:ascii="Times New Roman" w:hAnsi="Times New Roman" w:cs="Times New Roman"/>
          <w:sz w:val="28"/>
          <w:szCs w:val="28"/>
        </w:rPr>
        <w:t>совершение подвига, проявленные мужество, смелость и отвагу.</w:t>
      </w:r>
    </w:p>
    <w:p w:rsidR="00E33035" w:rsidRPr="000D261D" w:rsidRDefault="00E33035" w:rsidP="00AC7C50">
      <w:pPr>
        <w:pStyle w:val="ConsPlusNormal"/>
        <w:spacing w:line="312" w:lineRule="auto"/>
        <w:ind w:firstLine="709"/>
        <w:jc w:val="both"/>
        <w:rPr>
          <w:rFonts w:ascii="Times New Roman" w:hAnsi="Times New Roman" w:cs="Times New Roman"/>
          <w:sz w:val="28"/>
          <w:szCs w:val="28"/>
        </w:rPr>
      </w:pPr>
      <w:r w:rsidRPr="00AC7C50">
        <w:rPr>
          <w:rFonts w:ascii="Times New Roman" w:hAnsi="Times New Roman" w:cs="Times New Roman"/>
          <w:sz w:val="28"/>
          <w:szCs w:val="28"/>
        </w:rPr>
        <w:t>По решению Главы Железнодорожного внутригородского района</w:t>
      </w:r>
      <w:r>
        <w:rPr>
          <w:rFonts w:ascii="Times New Roman" w:hAnsi="Times New Roman" w:cs="Times New Roman"/>
          <w:sz w:val="28"/>
          <w:szCs w:val="28"/>
        </w:rPr>
        <w:t xml:space="preserve"> </w:t>
      </w:r>
      <w:r w:rsidRPr="000D261D">
        <w:rPr>
          <w:rFonts w:ascii="Times New Roman" w:hAnsi="Times New Roman" w:cs="Times New Roman"/>
          <w:sz w:val="28"/>
          <w:szCs w:val="28"/>
        </w:rPr>
        <w:t>городского</w:t>
      </w:r>
      <w:r w:rsidR="002F2FA4">
        <w:rPr>
          <w:rFonts w:ascii="Times New Roman" w:hAnsi="Times New Roman" w:cs="Times New Roman"/>
          <w:sz w:val="28"/>
          <w:szCs w:val="28"/>
        </w:rPr>
        <w:t xml:space="preserve"> </w:t>
      </w:r>
      <w:r w:rsidRPr="000D261D">
        <w:rPr>
          <w:rFonts w:ascii="Times New Roman" w:hAnsi="Times New Roman" w:cs="Times New Roman"/>
          <w:sz w:val="28"/>
          <w:szCs w:val="28"/>
        </w:rPr>
        <w:t xml:space="preserve">округа Самара повторное награждение граждан Почетной </w:t>
      </w:r>
      <w:r>
        <w:rPr>
          <w:rFonts w:ascii="Times New Roman" w:hAnsi="Times New Roman" w:cs="Times New Roman"/>
          <w:sz w:val="28"/>
          <w:szCs w:val="28"/>
        </w:rPr>
        <w:t xml:space="preserve">     </w:t>
      </w:r>
      <w:r w:rsidRPr="000D261D">
        <w:rPr>
          <w:rFonts w:ascii="Times New Roman" w:hAnsi="Times New Roman" w:cs="Times New Roman"/>
          <w:sz w:val="28"/>
          <w:szCs w:val="28"/>
        </w:rPr>
        <w:t>грамотой может быть произведено до истечения указанного срока.</w:t>
      </w:r>
    </w:p>
    <w:p w:rsidR="00E33035" w:rsidRDefault="00E33035" w:rsidP="00E5366C">
      <w:pPr>
        <w:pStyle w:val="ConsPlusNormal"/>
        <w:numPr>
          <w:ilvl w:val="0"/>
          <w:numId w:val="2"/>
        </w:numPr>
        <w:spacing w:line="312" w:lineRule="auto"/>
        <w:ind w:left="0" w:firstLine="709"/>
        <w:jc w:val="both"/>
        <w:rPr>
          <w:rFonts w:ascii="Times New Roman" w:hAnsi="Times New Roman" w:cs="Times New Roman"/>
          <w:sz w:val="28"/>
          <w:szCs w:val="28"/>
        </w:rPr>
      </w:pPr>
      <w:r w:rsidRPr="000D261D">
        <w:rPr>
          <w:rFonts w:ascii="Times New Roman" w:hAnsi="Times New Roman" w:cs="Times New Roman"/>
          <w:sz w:val="28"/>
          <w:szCs w:val="28"/>
        </w:rPr>
        <w:t>К награждению Почетной грамотой</w:t>
      </w:r>
      <w:r>
        <w:rPr>
          <w:rFonts w:ascii="Times New Roman" w:hAnsi="Times New Roman" w:cs="Times New Roman"/>
          <w:sz w:val="28"/>
          <w:szCs w:val="28"/>
        </w:rPr>
        <w:t xml:space="preserve"> </w:t>
      </w:r>
      <w:r w:rsidRPr="000D261D">
        <w:rPr>
          <w:rFonts w:ascii="Times New Roman" w:hAnsi="Times New Roman" w:cs="Times New Roman"/>
          <w:sz w:val="28"/>
          <w:szCs w:val="28"/>
        </w:rPr>
        <w:t xml:space="preserve">представляются граждане и </w:t>
      </w:r>
      <w:r>
        <w:rPr>
          <w:rFonts w:ascii="Times New Roman" w:hAnsi="Times New Roman" w:cs="Times New Roman"/>
          <w:sz w:val="28"/>
          <w:szCs w:val="28"/>
        </w:rPr>
        <w:t xml:space="preserve">                 </w:t>
      </w:r>
      <w:r w:rsidRPr="000D261D">
        <w:rPr>
          <w:rFonts w:ascii="Times New Roman" w:hAnsi="Times New Roman" w:cs="Times New Roman"/>
          <w:sz w:val="28"/>
          <w:szCs w:val="28"/>
        </w:rPr>
        <w:t>организации</w:t>
      </w:r>
      <w:r>
        <w:rPr>
          <w:rFonts w:ascii="Times New Roman" w:hAnsi="Times New Roman" w:cs="Times New Roman"/>
          <w:sz w:val="28"/>
          <w:szCs w:val="28"/>
        </w:rPr>
        <w:t>:</w:t>
      </w:r>
      <w:r w:rsidRPr="000D261D">
        <w:rPr>
          <w:rFonts w:ascii="Times New Roman" w:hAnsi="Times New Roman" w:cs="Times New Roman"/>
          <w:sz w:val="28"/>
          <w:szCs w:val="28"/>
        </w:rPr>
        <w:t xml:space="preserve"> </w:t>
      </w:r>
    </w:p>
    <w:p w:rsidR="00E33035" w:rsidRDefault="00E33035" w:rsidP="00E5366C">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261D">
        <w:rPr>
          <w:rFonts w:ascii="Times New Roman" w:hAnsi="Times New Roman" w:cs="Times New Roman"/>
          <w:sz w:val="28"/>
          <w:szCs w:val="28"/>
        </w:rPr>
        <w:t xml:space="preserve">за значительный вклад в социально-экономическое развитие </w:t>
      </w:r>
      <w:r>
        <w:rPr>
          <w:rFonts w:ascii="Times New Roman" w:hAnsi="Times New Roman" w:cs="Times New Roman"/>
          <w:sz w:val="28"/>
          <w:szCs w:val="28"/>
        </w:rPr>
        <w:t xml:space="preserve">                        Железнодорожного внутригородского района </w:t>
      </w:r>
      <w:r w:rsidRPr="000D261D">
        <w:rPr>
          <w:rFonts w:ascii="Times New Roman" w:hAnsi="Times New Roman" w:cs="Times New Roman"/>
          <w:sz w:val="28"/>
          <w:szCs w:val="28"/>
        </w:rPr>
        <w:t>городского округа Самара и заслуги перед</w:t>
      </w:r>
      <w:r w:rsidR="004A2038">
        <w:rPr>
          <w:rFonts w:ascii="Times New Roman" w:hAnsi="Times New Roman" w:cs="Times New Roman"/>
          <w:sz w:val="28"/>
          <w:szCs w:val="28"/>
        </w:rPr>
        <w:t xml:space="preserve"> </w:t>
      </w:r>
      <w:r w:rsidRPr="000D261D">
        <w:rPr>
          <w:rFonts w:ascii="Times New Roman" w:hAnsi="Times New Roman" w:cs="Times New Roman"/>
          <w:sz w:val="28"/>
          <w:szCs w:val="28"/>
        </w:rPr>
        <w:t>городским со</w:t>
      </w:r>
      <w:r>
        <w:rPr>
          <w:rFonts w:ascii="Times New Roman" w:hAnsi="Times New Roman" w:cs="Times New Roman"/>
          <w:sz w:val="28"/>
          <w:szCs w:val="28"/>
        </w:rPr>
        <w:t xml:space="preserve">обществом, </w:t>
      </w:r>
      <w:r w:rsidRPr="000D261D">
        <w:rPr>
          <w:rFonts w:ascii="Times New Roman" w:hAnsi="Times New Roman" w:cs="Times New Roman"/>
          <w:sz w:val="28"/>
          <w:szCs w:val="28"/>
        </w:rPr>
        <w:t xml:space="preserve">указанные в </w:t>
      </w:r>
      <w:r>
        <w:rPr>
          <w:rFonts w:ascii="Times New Roman" w:hAnsi="Times New Roman" w:cs="Times New Roman"/>
          <w:sz w:val="28"/>
          <w:szCs w:val="28"/>
        </w:rPr>
        <w:t>пункте 2 настоящего Положения</w:t>
      </w:r>
      <w:r w:rsidRPr="000D261D">
        <w:rPr>
          <w:rFonts w:ascii="Times New Roman" w:hAnsi="Times New Roman" w:cs="Times New Roman"/>
          <w:sz w:val="28"/>
          <w:szCs w:val="28"/>
        </w:rPr>
        <w:t>.</w:t>
      </w:r>
    </w:p>
    <w:p w:rsidR="00E33035" w:rsidRPr="004B3E59" w:rsidRDefault="00E33035" w:rsidP="00E5366C">
      <w:pPr>
        <w:pStyle w:val="ConsPlusNormal"/>
        <w:numPr>
          <w:ilvl w:val="0"/>
          <w:numId w:val="2"/>
        </w:numPr>
        <w:spacing w:line="312" w:lineRule="auto"/>
        <w:ind w:left="0" w:firstLine="709"/>
        <w:jc w:val="both"/>
        <w:rPr>
          <w:rFonts w:ascii="Times New Roman" w:hAnsi="Times New Roman" w:cs="Times New Roman"/>
          <w:sz w:val="28"/>
          <w:szCs w:val="28"/>
        </w:rPr>
      </w:pPr>
      <w:r w:rsidRPr="004B3E59">
        <w:rPr>
          <w:rFonts w:ascii="Times New Roman" w:hAnsi="Times New Roman" w:cs="Times New Roman"/>
          <w:sz w:val="28"/>
          <w:szCs w:val="28"/>
        </w:rPr>
        <w:t>Комиссия по награждению Администрации</w:t>
      </w:r>
      <w:r>
        <w:rPr>
          <w:rFonts w:ascii="Times New Roman" w:hAnsi="Times New Roman" w:cs="Times New Roman"/>
          <w:sz w:val="28"/>
          <w:szCs w:val="28"/>
        </w:rPr>
        <w:t xml:space="preserve"> Железнодорожного               внутригородского района</w:t>
      </w:r>
      <w:r w:rsidRPr="004B3E59">
        <w:rPr>
          <w:rFonts w:ascii="Times New Roman" w:hAnsi="Times New Roman" w:cs="Times New Roman"/>
          <w:sz w:val="28"/>
          <w:szCs w:val="28"/>
        </w:rPr>
        <w:t xml:space="preserve"> городского округа Самара (далее - Комиссия) при </w:t>
      </w:r>
      <w:r>
        <w:rPr>
          <w:rFonts w:ascii="Times New Roman" w:hAnsi="Times New Roman" w:cs="Times New Roman"/>
          <w:sz w:val="28"/>
          <w:szCs w:val="28"/>
        </w:rPr>
        <w:t xml:space="preserve">       </w:t>
      </w:r>
      <w:r w:rsidRPr="004B3E59">
        <w:rPr>
          <w:rFonts w:ascii="Times New Roman" w:hAnsi="Times New Roman" w:cs="Times New Roman"/>
          <w:sz w:val="28"/>
          <w:szCs w:val="28"/>
        </w:rPr>
        <w:t>рассмотрении ходатайства о награждении может принять следующие решения:</w:t>
      </w:r>
    </w:p>
    <w:p w:rsidR="00E33035" w:rsidRPr="004B3E59" w:rsidRDefault="00E33035" w:rsidP="00E5366C">
      <w:pPr>
        <w:pStyle w:val="ConsPlusNormal"/>
        <w:spacing w:line="312" w:lineRule="auto"/>
        <w:ind w:firstLine="709"/>
        <w:jc w:val="both"/>
        <w:rPr>
          <w:rFonts w:ascii="Times New Roman" w:hAnsi="Times New Roman" w:cs="Times New Roman"/>
          <w:sz w:val="28"/>
          <w:szCs w:val="28"/>
        </w:rPr>
      </w:pPr>
      <w:r w:rsidRPr="004B3E59">
        <w:rPr>
          <w:rFonts w:ascii="Times New Roman" w:hAnsi="Times New Roman" w:cs="Times New Roman"/>
          <w:sz w:val="28"/>
          <w:szCs w:val="28"/>
        </w:rPr>
        <w:t>а) о поддержке ходатайства о награждении;</w:t>
      </w:r>
    </w:p>
    <w:p w:rsidR="00E33035" w:rsidRPr="004B3E59" w:rsidRDefault="00E33035" w:rsidP="00E5366C">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B3E59">
        <w:rPr>
          <w:rFonts w:ascii="Times New Roman" w:hAnsi="Times New Roman" w:cs="Times New Roman"/>
          <w:sz w:val="28"/>
          <w:szCs w:val="28"/>
        </w:rPr>
        <w:t>) о нецелесообразности награждения.</w:t>
      </w:r>
    </w:p>
    <w:p w:rsidR="00E33035" w:rsidRPr="00A52BBE" w:rsidRDefault="00E33035" w:rsidP="006D0125">
      <w:pPr>
        <w:pStyle w:val="ConsPlusNormal"/>
        <w:numPr>
          <w:ilvl w:val="0"/>
          <w:numId w:val="2"/>
        </w:numPr>
        <w:spacing w:line="312" w:lineRule="auto"/>
        <w:ind w:left="0" w:firstLine="709"/>
        <w:jc w:val="both"/>
        <w:rPr>
          <w:rFonts w:ascii="Times New Roman" w:hAnsi="Times New Roman" w:cs="Times New Roman"/>
          <w:sz w:val="28"/>
          <w:szCs w:val="28"/>
        </w:rPr>
      </w:pPr>
      <w:r w:rsidRPr="00F35CC1">
        <w:rPr>
          <w:rFonts w:ascii="Times New Roman" w:hAnsi="Times New Roman" w:cs="Times New Roman"/>
          <w:sz w:val="28"/>
          <w:szCs w:val="28"/>
        </w:rPr>
        <w:t xml:space="preserve">С ходатайством о награждении граждан и организаций </w:t>
      </w:r>
      <w:r w:rsidR="00A52BBE" w:rsidRPr="00F35CC1">
        <w:rPr>
          <w:rFonts w:ascii="Times New Roman" w:hAnsi="Times New Roman" w:cs="Times New Roman"/>
          <w:sz w:val="28"/>
          <w:szCs w:val="28"/>
        </w:rPr>
        <w:t xml:space="preserve">могут обращаться заместители Главы Железнодорожного внутригородского района городского округа Самара, руководители структурных подразделений Администрации Железнодорожного внутригородского района городского округа Самара, председатель Совета депутатов Железнодорожного внутригородского района, депутаты Совета депутатов Железнодорожного внутригородского района, организации, предприятия, учреждения </w:t>
      </w:r>
      <w:r w:rsidR="00A52BBE" w:rsidRPr="00F35CC1">
        <w:rPr>
          <w:rFonts w:ascii="Times New Roman" w:hAnsi="Times New Roman"/>
          <w:sz w:val="28"/>
          <w:szCs w:val="28"/>
        </w:rPr>
        <w:t>всех организационно-правовых форм собственности, по согласованию с заместител</w:t>
      </w:r>
      <w:r w:rsidR="00F35CC1" w:rsidRPr="00F35CC1">
        <w:rPr>
          <w:rFonts w:ascii="Times New Roman" w:hAnsi="Times New Roman"/>
          <w:sz w:val="28"/>
          <w:szCs w:val="28"/>
        </w:rPr>
        <w:t>ем</w:t>
      </w:r>
      <w:r w:rsidR="00A52BBE" w:rsidRPr="00F35CC1">
        <w:rPr>
          <w:rFonts w:ascii="Times New Roman" w:hAnsi="Times New Roman"/>
          <w:sz w:val="28"/>
          <w:szCs w:val="28"/>
        </w:rPr>
        <w:t xml:space="preserve"> </w:t>
      </w:r>
      <w:r w:rsidR="00A52BBE" w:rsidRPr="00F35CC1">
        <w:rPr>
          <w:rFonts w:ascii="Times New Roman" w:hAnsi="Times New Roman" w:cs="Times New Roman"/>
          <w:sz w:val="28"/>
          <w:szCs w:val="28"/>
        </w:rPr>
        <w:t xml:space="preserve">Главы Железнодорожного внутригородского района городского округа Самара, курирующим соответствующую сферу деятельности, общественные объединения. </w:t>
      </w:r>
      <w:r w:rsidRPr="00F35CC1">
        <w:rPr>
          <w:rFonts w:ascii="Times New Roman" w:hAnsi="Times New Roman" w:cs="Times New Roman"/>
          <w:sz w:val="28"/>
          <w:szCs w:val="28"/>
        </w:rPr>
        <w:t>Документы о награждении представляются не позднее чем за месяц до предполагаемой даты</w:t>
      </w:r>
      <w:r w:rsidRPr="00A52BBE">
        <w:rPr>
          <w:rFonts w:ascii="Times New Roman" w:hAnsi="Times New Roman" w:cs="Times New Roman"/>
          <w:sz w:val="28"/>
          <w:szCs w:val="28"/>
        </w:rPr>
        <w:t xml:space="preserve"> награждения, указанной в ходатайстве.</w:t>
      </w:r>
    </w:p>
    <w:p w:rsidR="00E33035" w:rsidRPr="000D261D" w:rsidRDefault="00A52BBE" w:rsidP="00E5366C">
      <w:pPr>
        <w:pStyle w:val="ConsPlusNormal"/>
        <w:numPr>
          <w:ilvl w:val="0"/>
          <w:numId w:val="2"/>
        </w:numPr>
        <w:spacing w:line="312" w:lineRule="auto"/>
        <w:ind w:left="0" w:firstLine="709"/>
        <w:jc w:val="both"/>
        <w:rPr>
          <w:rFonts w:ascii="Times New Roman" w:hAnsi="Times New Roman" w:cs="Times New Roman"/>
          <w:sz w:val="28"/>
          <w:szCs w:val="28"/>
        </w:rPr>
      </w:pPr>
      <w:bookmarkStart w:id="2" w:name="P66"/>
      <w:bookmarkEnd w:id="2"/>
      <w:r>
        <w:rPr>
          <w:rFonts w:ascii="Times New Roman" w:hAnsi="Times New Roman" w:cs="Times New Roman"/>
          <w:sz w:val="28"/>
          <w:szCs w:val="28"/>
        </w:rPr>
        <w:t>Инициатор награждения предоставляет</w:t>
      </w:r>
      <w:r w:rsidR="00891C17">
        <w:rPr>
          <w:rFonts w:ascii="Times New Roman" w:hAnsi="Times New Roman" w:cs="Times New Roman"/>
          <w:sz w:val="28"/>
          <w:szCs w:val="28"/>
        </w:rPr>
        <w:t xml:space="preserve"> </w:t>
      </w:r>
      <w:r w:rsidR="00891C17" w:rsidRPr="00DD04FC">
        <w:rPr>
          <w:rFonts w:ascii="Times New Roman" w:hAnsi="Times New Roman" w:cs="Times New Roman"/>
          <w:sz w:val="28"/>
          <w:szCs w:val="28"/>
        </w:rPr>
        <w:t>в отдел</w:t>
      </w:r>
      <w:r w:rsidR="00891C17">
        <w:rPr>
          <w:rFonts w:ascii="Times New Roman" w:hAnsi="Times New Roman" w:cs="Times New Roman"/>
          <w:sz w:val="28"/>
          <w:szCs w:val="28"/>
        </w:rPr>
        <w:t xml:space="preserve"> </w:t>
      </w:r>
      <w:r w:rsidR="00891C17" w:rsidRPr="00DD04FC">
        <w:rPr>
          <w:rFonts w:ascii="Times New Roman" w:hAnsi="Times New Roman" w:cs="Times New Roman"/>
          <w:sz w:val="28"/>
          <w:szCs w:val="28"/>
        </w:rPr>
        <w:t>организационной работы</w:t>
      </w:r>
      <w:r w:rsidR="00891C17">
        <w:rPr>
          <w:rFonts w:ascii="Times New Roman" w:hAnsi="Times New Roman" w:cs="Times New Roman"/>
          <w:sz w:val="28"/>
          <w:szCs w:val="28"/>
        </w:rPr>
        <w:t xml:space="preserve"> </w:t>
      </w:r>
      <w:r w:rsidR="00891C17" w:rsidRPr="00DD04FC">
        <w:rPr>
          <w:rFonts w:ascii="Times New Roman" w:hAnsi="Times New Roman" w:cs="Times New Roman"/>
          <w:sz w:val="28"/>
          <w:szCs w:val="28"/>
        </w:rPr>
        <w:t>Администрации Железнодорожного</w:t>
      </w:r>
      <w:r w:rsidR="00891C17">
        <w:rPr>
          <w:rFonts w:ascii="Times New Roman" w:hAnsi="Times New Roman" w:cs="Times New Roman"/>
          <w:sz w:val="28"/>
          <w:szCs w:val="28"/>
        </w:rPr>
        <w:t xml:space="preserve"> </w:t>
      </w:r>
      <w:r w:rsidR="00891C17" w:rsidRPr="00DD04FC">
        <w:rPr>
          <w:rFonts w:ascii="Times New Roman" w:hAnsi="Times New Roman" w:cs="Times New Roman"/>
          <w:sz w:val="28"/>
          <w:szCs w:val="28"/>
        </w:rPr>
        <w:t>внутригородского района городского округа Самара</w:t>
      </w:r>
      <w:r w:rsidR="00E33035" w:rsidRPr="000D261D">
        <w:rPr>
          <w:rFonts w:ascii="Times New Roman" w:hAnsi="Times New Roman" w:cs="Times New Roman"/>
          <w:sz w:val="28"/>
          <w:szCs w:val="28"/>
        </w:rPr>
        <w:t xml:space="preserve"> следующие документы:</w:t>
      </w:r>
    </w:p>
    <w:p w:rsidR="00E33035" w:rsidRPr="00F35CC1" w:rsidRDefault="00E33035" w:rsidP="00AC7C50">
      <w:pPr>
        <w:pStyle w:val="ConsPlusNormal"/>
        <w:spacing w:line="312" w:lineRule="auto"/>
        <w:ind w:firstLine="709"/>
        <w:jc w:val="both"/>
        <w:rPr>
          <w:rFonts w:ascii="Times New Roman" w:hAnsi="Times New Roman" w:cs="Times New Roman"/>
          <w:sz w:val="28"/>
          <w:szCs w:val="28"/>
        </w:rPr>
      </w:pPr>
      <w:r w:rsidRPr="000D261D">
        <w:rPr>
          <w:rFonts w:ascii="Times New Roman" w:hAnsi="Times New Roman" w:cs="Times New Roman"/>
          <w:sz w:val="28"/>
          <w:szCs w:val="28"/>
        </w:rPr>
        <w:t xml:space="preserve">а) </w:t>
      </w:r>
      <w:r>
        <w:rPr>
          <w:rFonts w:ascii="Times New Roman" w:hAnsi="Times New Roman" w:cs="Times New Roman"/>
          <w:sz w:val="28"/>
          <w:szCs w:val="28"/>
        </w:rPr>
        <w:t xml:space="preserve">ходатайство </w:t>
      </w:r>
      <w:r w:rsidRPr="000D261D">
        <w:rPr>
          <w:rFonts w:ascii="Times New Roman" w:hAnsi="Times New Roman" w:cs="Times New Roman"/>
          <w:sz w:val="28"/>
          <w:szCs w:val="28"/>
        </w:rPr>
        <w:t xml:space="preserve">о награждении граждан, включающее предполагаемую дату награждения, биографические сведения, сведения о достижениях или </w:t>
      </w:r>
      <w:r w:rsidRPr="000D261D">
        <w:rPr>
          <w:rFonts w:ascii="Times New Roman" w:hAnsi="Times New Roman" w:cs="Times New Roman"/>
          <w:sz w:val="28"/>
          <w:szCs w:val="28"/>
        </w:rPr>
        <w:lastRenderedPageBreak/>
        <w:t>заслугах (</w:t>
      </w:r>
      <w:r w:rsidRPr="00F35CC1">
        <w:rPr>
          <w:rFonts w:ascii="Times New Roman" w:hAnsi="Times New Roman" w:cs="Times New Roman"/>
          <w:sz w:val="28"/>
          <w:szCs w:val="28"/>
        </w:rPr>
        <w:t>приложение № 1 к настоящему Положению), ходатайство о награждении</w:t>
      </w:r>
      <w:r w:rsidR="00805DD0" w:rsidRPr="00F35CC1">
        <w:rPr>
          <w:rFonts w:ascii="Times New Roman" w:hAnsi="Times New Roman" w:cs="Times New Roman"/>
          <w:sz w:val="28"/>
          <w:szCs w:val="28"/>
        </w:rPr>
        <w:t xml:space="preserve"> </w:t>
      </w:r>
      <w:r w:rsidRPr="00F35CC1">
        <w:rPr>
          <w:rFonts w:ascii="Times New Roman" w:hAnsi="Times New Roman" w:cs="Times New Roman"/>
          <w:sz w:val="28"/>
          <w:szCs w:val="28"/>
        </w:rPr>
        <w:t>организации, включающее предполагаемую дату награждения, сведения о</w:t>
      </w:r>
      <w:r w:rsidR="00805DD0" w:rsidRPr="00F35CC1">
        <w:rPr>
          <w:rFonts w:ascii="Times New Roman" w:hAnsi="Times New Roman" w:cs="Times New Roman"/>
          <w:sz w:val="28"/>
          <w:szCs w:val="28"/>
        </w:rPr>
        <w:t xml:space="preserve"> </w:t>
      </w:r>
      <w:r w:rsidRPr="00F35CC1">
        <w:rPr>
          <w:rFonts w:ascii="Times New Roman" w:hAnsi="Times New Roman" w:cs="Times New Roman"/>
          <w:sz w:val="28"/>
          <w:szCs w:val="28"/>
        </w:rPr>
        <w:t>производственной или иной деятельности организации, представленной к</w:t>
      </w:r>
      <w:r w:rsidR="00805DD0" w:rsidRPr="00F35CC1">
        <w:rPr>
          <w:rFonts w:ascii="Times New Roman" w:hAnsi="Times New Roman" w:cs="Times New Roman"/>
          <w:sz w:val="28"/>
          <w:szCs w:val="28"/>
        </w:rPr>
        <w:t xml:space="preserve"> </w:t>
      </w:r>
      <w:r w:rsidRPr="00F35CC1">
        <w:rPr>
          <w:rFonts w:ascii="Times New Roman" w:hAnsi="Times New Roman" w:cs="Times New Roman"/>
          <w:sz w:val="28"/>
          <w:szCs w:val="28"/>
        </w:rPr>
        <w:t>награждению (приложение № 2 к</w:t>
      </w:r>
      <w:r w:rsidR="00805DD0" w:rsidRPr="00F35CC1">
        <w:rPr>
          <w:rFonts w:ascii="Times New Roman" w:hAnsi="Times New Roman" w:cs="Times New Roman"/>
          <w:sz w:val="28"/>
          <w:szCs w:val="28"/>
        </w:rPr>
        <w:t xml:space="preserve"> </w:t>
      </w:r>
      <w:r w:rsidRPr="00F35CC1">
        <w:rPr>
          <w:rFonts w:ascii="Times New Roman" w:hAnsi="Times New Roman" w:cs="Times New Roman"/>
          <w:sz w:val="28"/>
          <w:szCs w:val="28"/>
        </w:rPr>
        <w:t>настоящему Положению)</w:t>
      </w:r>
      <w:r w:rsidR="00B11D7F">
        <w:rPr>
          <w:rFonts w:ascii="Times New Roman" w:hAnsi="Times New Roman" w:cs="Times New Roman"/>
          <w:sz w:val="28"/>
          <w:szCs w:val="28"/>
        </w:rPr>
        <w:t>,</w:t>
      </w:r>
      <w:r w:rsidR="00DA1180" w:rsidRPr="00F35CC1">
        <w:rPr>
          <w:rFonts w:ascii="Times New Roman" w:hAnsi="Times New Roman" w:cs="Times New Roman"/>
          <w:sz w:val="28"/>
          <w:szCs w:val="28"/>
        </w:rPr>
        <w:t xml:space="preserve"> а также согласие гражданина на обработку его персональных данных в соответствии требованиями, установленными действующим законодательством.</w:t>
      </w:r>
    </w:p>
    <w:p w:rsidR="00E33035" w:rsidRPr="00F35CC1" w:rsidRDefault="00E33035" w:rsidP="00AC7C50">
      <w:pPr>
        <w:pStyle w:val="ConsPlusNormal"/>
        <w:spacing w:line="312" w:lineRule="auto"/>
        <w:ind w:firstLine="709"/>
        <w:jc w:val="both"/>
        <w:rPr>
          <w:rFonts w:ascii="Times New Roman" w:hAnsi="Times New Roman" w:cs="Times New Roman"/>
          <w:sz w:val="28"/>
          <w:szCs w:val="28"/>
        </w:rPr>
      </w:pPr>
      <w:r w:rsidRPr="00F35CC1">
        <w:rPr>
          <w:rFonts w:ascii="Times New Roman" w:hAnsi="Times New Roman" w:cs="Times New Roman"/>
          <w:sz w:val="28"/>
          <w:szCs w:val="28"/>
        </w:rPr>
        <w:t xml:space="preserve">Ходатайства о награждении граждан и организаций </w:t>
      </w:r>
      <w:r w:rsidR="00DA1180" w:rsidRPr="00F35CC1">
        <w:rPr>
          <w:rFonts w:ascii="Times New Roman" w:hAnsi="Times New Roman"/>
          <w:sz w:val="28"/>
          <w:szCs w:val="28"/>
        </w:rPr>
        <w:t>предоставляются</w:t>
      </w:r>
      <w:r w:rsidR="008C0A27" w:rsidRPr="00F35CC1">
        <w:rPr>
          <w:rFonts w:ascii="Times New Roman" w:hAnsi="Times New Roman"/>
          <w:sz w:val="28"/>
          <w:szCs w:val="28"/>
        </w:rPr>
        <w:t xml:space="preserve"> на бумажном носителе,</w:t>
      </w:r>
      <w:r w:rsidRPr="00F35CC1">
        <w:rPr>
          <w:rFonts w:ascii="Times New Roman" w:hAnsi="Times New Roman" w:cs="Times New Roman"/>
          <w:sz w:val="28"/>
          <w:szCs w:val="28"/>
        </w:rPr>
        <w:t xml:space="preserve"> </w:t>
      </w:r>
      <w:r w:rsidR="00DA1180" w:rsidRPr="00F35CC1">
        <w:rPr>
          <w:rFonts w:ascii="Times New Roman" w:hAnsi="Times New Roman"/>
          <w:sz w:val="28"/>
          <w:szCs w:val="28"/>
        </w:rPr>
        <w:t>заверенные подписью руководителя, печатью или в электронном виде, заверенные квалифицированной электронной подписью</w:t>
      </w:r>
      <w:r w:rsidRPr="00F35CC1">
        <w:rPr>
          <w:rFonts w:ascii="Times New Roman" w:hAnsi="Times New Roman" w:cs="Times New Roman"/>
          <w:sz w:val="28"/>
          <w:szCs w:val="28"/>
        </w:rPr>
        <w:t>;</w:t>
      </w:r>
    </w:p>
    <w:p w:rsidR="00E33035" w:rsidRPr="000D261D" w:rsidRDefault="00E33035" w:rsidP="00AC7C50">
      <w:pPr>
        <w:pStyle w:val="ConsPlusNormal"/>
        <w:spacing w:line="312" w:lineRule="auto"/>
        <w:ind w:firstLine="709"/>
        <w:jc w:val="both"/>
        <w:rPr>
          <w:rFonts w:ascii="Times New Roman" w:hAnsi="Times New Roman" w:cs="Times New Roman"/>
          <w:sz w:val="28"/>
          <w:szCs w:val="28"/>
        </w:rPr>
      </w:pPr>
      <w:r w:rsidRPr="00F35CC1">
        <w:rPr>
          <w:rFonts w:ascii="Times New Roman" w:hAnsi="Times New Roman" w:cs="Times New Roman"/>
          <w:sz w:val="28"/>
          <w:szCs w:val="28"/>
        </w:rPr>
        <w:t>б) инициативное письмо, содержащее основания представления к награждению и информацию с указанием предполагаемой даты, времени, места проведения награждения, фамилии, имени,</w:t>
      </w:r>
      <w:r w:rsidRPr="000D261D">
        <w:rPr>
          <w:rFonts w:ascii="Times New Roman" w:hAnsi="Times New Roman" w:cs="Times New Roman"/>
          <w:sz w:val="28"/>
          <w:szCs w:val="28"/>
        </w:rPr>
        <w:t xml:space="preserve"> отчества, должности лица, ответственного за</w:t>
      </w:r>
      <w:r w:rsidR="00805DD0">
        <w:rPr>
          <w:rFonts w:ascii="Times New Roman" w:hAnsi="Times New Roman" w:cs="Times New Roman"/>
          <w:sz w:val="28"/>
          <w:szCs w:val="28"/>
        </w:rPr>
        <w:t xml:space="preserve"> </w:t>
      </w:r>
      <w:r w:rsidRPr="000D261D">
        <w:rPr>
          <w:rFonts w:ascii="Times New Roman" w:hAnsi="Times New Roman" w:cs="Times New Roman"/>
          <w:sz w:val="28"/>
          <w:szCs w:val="28"/>
        </w:rPr>
        <w:t>проведение мероприятия.</w:t>
      </w:r>
    </w:p>
    <w:p w:rsidR="00E33035" w:rsidRPr="000D261D" w:rsidRDefault="00E33035" w:rsidP="00AC7C50">
      <w:pPr>
        <w:pStyle w:val="ConsPlusNormal"/>
        <w:numPr>
          <w:ilvl w:val="0"/>
          <w:numId w:val="2"/>
        </w:numPr>
        <w:spacing w:line="312" w:lineRule="auto"/>
        <w:ind w:left="0" w:firstLine="709"/>
        <w:jc w:val="both"/>
        <w:rPr>
          <w:rFonts w:ascii="Times New Roman" w:hAnsi="Times New Roman" w:cs="Times New Roman"/>
          <w:sz w:val="28"/>
          <w:szCs w:val="28"/>
        </w:rPr>
      </w:pPr>
      <w:r w:rsidRPr="000D261D">
        <w:rPr>
          <w:rFonts w:ascii="Times New Roman" w:hAnsi="Times New Roman" w:cs="Times New Roman"/>
          <w:sz w:val="28"/>
          <w:szCs w:val="28"/>
        </w:rPr>
        <w:t xml:space="preserve">Документы, представленные с нарушением требований </w:t>
      </w:r>
      <w:r>
        <w:rPr>
          <w:rFonts w:ascii="Times New Roman" w:hAnsi="Times New Roman" w:cs="Times New Roman"/>
          <w:sz w:val="28"/>
          <w:szCs w:val="28"/>
        </w:rPr>
        <w:t xml:space="preserve">пункта </w:t>
      </w:r>
      <w:r w:rsidR="00805DD0">
        <w:rPr>
          <w:rFonts w:ascii="Times New Roman" w:hAnsi="Times New Roman" w:cs="Times New Roman"/>
          <w:sz w:val="28"/>
          <w:szCs w:val="28"/>
        </w:rPr>
        <w:t xml:space="preserve">8 настоящего </w:t>
      </w:r>
      <w:r>
        <w:rPr>
          <w:rFonts w:ascii="Times New Roman" w:hAnsi="Times New Roman" w:cs="Times New Roman"/>
          <w:sz w:val="28"/>
          <w:szCs w:val="28"/>
        </w:rPr>
        <w:t>Положения</w:t>
      </w:r>
      <w:r w:rsidRPr="000D261D">
        <w:rPr>
          <w:rFonts w:ascii="Times New Roman" w:hAnsi="Times New Roman" w:cs="Times New Roman"/>
          <w:sz w:val="28"/>
          <w:szCs w:val="28"/>
        </w:rPr>
        <w:t>, не рассматриваются и подлежат возврату лицу, обратившемуся с ходатайством о награждении, в течение пяти дней со дня их поступления.</w:t>
      </w:r>
    </w:p>
    <w:p w:rsidR="00E33035" w:rsidRPr="004B3E59" w:rsidRDefault="00E33035" w:rsidP="00E5366C">
      <w:pPr>
        <w:pStyle w:val="ConsPlusNormal"/>
        <w:numPr>
          <w:ilvl w:val="0"/>
          <w:numId w:val="2"/>
        </w:numPr>
        <w:spacing w:line="312" w:lineRule="auto"/>
        <w:ind w:left="0" w:firstLine="709"/>
        <w:jc w:val="both"/>
        <w:rPr>
          <w:rFonts w:ascii="Times New Roman" w:hAnsi="Times New Roman" w:cs="Times New Roman"/>
          <w:sz w:val="28"/>
          <w:szCs w:val="28"/>
        </w:rPr>
      </w:pPr>
      <w:r w:rsidRPr="00F72B27">
        <w:rPr>
          <w:rFonts w:ascii="Times New Roman" w:hAnsi="Times New Roman" w:cs="Times New Roman"/>
          <w:sz w:val="28"/>
          <w:szCs w:val="28"/>
        </w:rPr>
        <w:t xml:space="preserve"> </w:t>
      </w:r>
      <w:r w:rsidRPr="004B3E59">
        <w:rPr>
          <w:rFonts w:ascii="Times New Roman" w:hAnsi="Times New Roman" w:cs="Times New Roman"/>
          <w:sz w:val="28"/>
          <w:szCs w:val="28"/>
        </w:rPr>
        <w:t>Ходатайство о награждении Почетной грамотой и приложенные к нему</w:t>
      </w:r>
      <w:r w:rsidR="002F2FA4">
        <w:rPr>
          <w:rFonts w:ascii="Times New Roman" w:hAnsi="Times New Roman" w:cs="Times New Roman"/>
          <w:sz w:val="28"/>
          <w:szCs w:val="28"/>
        </w:rPr>
        <w:t xml:space="preserve"> </w:t>
      </w:r>
      <w:r w:rsidRPr="004B3E59">
        <w:rPr>
          <w:rFonts w:ascii="Times New Roman" w:hAnsi="Times New Roman" w:cs="Times New Roman"/>
          <w:sz w:val="28"/>
          <w:szCs w:val="28"/>
        </w:rPr>
        <w:t>документы рассматриваются членами Комиссии в течение четырнадцати дней со дня их поступления</w:t>
      </w:r>
      <w:r w:rsidR="000E6D99">
        <w:rPr>
          <w:rFonts w:ascii="Times New Roman" w:hAnsi="Times New Roman" w:cs="Times New Roman"/>
          <w:sz w:val="28"/>
          <w:szCs w:val="28"/>
        </w:rPr>
        <w:t xml:space="preserve"> </w:t>
      </w:r>
      <w:r w:rsidRPr="004B3E59">
        <w:rPr>
          <w:rFonts w:ascii="Times New Roman" w:hAnsi="Times New Roman" w:cs="Times New Roman"/>
          <w:sz w:val="28"/>
          <w:szCs w:val="28"/>
        </w:rPr>
        <w:t>в</w:t>
      </w:r>
      <w:r w:rsidR="000E6D99">
        <w:rPr>
          <w:rFonts w:ascii="Times New Roman" w:hAnsi="Times New Roman" w:cs="Times New Roman"/>
          <w:sz w:val="28"/>
          <w:szCs w:val="28"/>
        </w:rPr>
        <w:t xml:space="preserve"> </w:t>
      </w:r>
      <w:r w:rsidRPr="004B3E59">
        <w:rPr>
          <w:rFonts w:ascii="Times New Roman" w:hAnsi="Times New Roman" w:cs="Times New Roman"/>
          <w:sz w:val="28"/>
          <w:szCs w:val="28"/>
        </w:rPr>
        <w:t>Администрацию</w:t>
      </w:r>
      <w:r>
        <w:rPr>
          <w:rFonts w:ascii="Times New Roman" w:hAnsi="Times New Roman" w:cs="Times New Roman"/>
          <w:sz w:val="28"/>
          <w:szCs w:val="28"/>
        </w:rPr>
        <w:t xml:space="preserve"> Железнодорожного </w:t>
      </w:r>
      <w:r w:rsidR="000E6D99">
        <w:rPr>
          <w:rFonts w:ascii="Times New Roman" w:hAnsi="Times New Roman" w:cs="Times New Roman"/>
          <w:sz w:val="28"/>
          <w:szCs w:val="28"/>
        </w:rPr>
        <w:t>внутригородского района</w:t>
      </w:r>
      <w:r w:rsidRPr="004B3E59">
        <w:rPr>
          <w:rFonts w:ascii="Times New Roman" w:hAnsi="Times New Roman" w:cs="Times New Roman"/>
          <w:sz w:val="28"/>
          <w:szCs w:val="28"/>
        </w:rPr>
        <w:t xml:space="preserve"> городского округа Самара. Решение Комиссии оформляется протоколом.</w:t>
      </w:r>
    </w:p>
    <w:p w:rsidR="00E33035" w:rsidRPr="004B3E59" w:rsidRDefault="00E33035" w:rsidP="00E5366C">
      <w:pPr>
        <w:pStyle w:val="ConsPlusNormal"/>
        <w:spacing w:line="312" w:lineRule="auto"/>
        <w:ind w:firstLine="709"/>
        <w:jc w:val="both"/>
        <w:rPr>
          <w:rFonts w:ascii="Times New Roman" w:hAnsi="Times New Roman" w:cs="Times New Roman"/>
          <w:sz w:val="28"/>
          <w:szCs w:val="28"/>
        </w:rPr>
      </w:pPr>
      <w:r w:rsidRPr="004B3E59">
        <w:rPr>
          <w:rFonts w:ascii="Times New Roman" w:hAnsi="Times New Roman" w:cs="Times New Roman"/>
          <w:sz w:val="28"/>
          <w:szCs w:val="28"/>
        </w:rPr>
        <w:t xml:space="preserve">Протокол заседания Комиссии, рассмотренные ходатайства и </w:t>
      </w:r>
      <w:r w:rsidR="00805DD0" w:rsidRPr="004B3E59">
        <w:rPr>
          <w:rFonts w:ascii="Times New Roman" w:hAnsi="Times New Roman" w:cs="Times New Roman"/>
          <w:sz w:val="28"/>
          <w:szCs w:val="28"/>
        </w:rPr>
        <w:t xml:space="preserve">документы, </w:t>
      </w:r>
      <w:r w:rsidR="00805DD0">
        <w:rPr>
          <w:rFonts w:ascii="Times New Roman" w:hAnsi="Times New Roman" w:cs="Times New Roman"/>
          <w:sz w:val="28"/>
          <w:szCs w:val="28"/>
        </w:rPr>
        <w:t>приложенные</w:t>
      </w:r>
      <w:r w:rsidRPr="004B3E59">
        <w:rPr>
          <w:rFonts w:ascii="Times New Roman" w:hAnsi="Times New Roman" w:cs="Times New Roman"/>
          <w:sz w:val="28"/>
          <w:szCs w:val="28"/>
        </w:rPr>
        <w:t xml:space="preserve"> к ним, в течение двух дней со дня принятия решения Комиссией направляются Главе</w:t>
      </w:r>
      <w:r w:rsidR="00805DD0">
        <w:rPr>
          <w:rFonts w:ascii="Times New Roman" w:hAnsi="Times New Roman" w:cs="Times New Roman"/>
          <w:sz w:val="28"/>
          <w:szCs w:val="28"/>
        </w:rPr>
        <w:t xml:space="preserve"> </w:t>
      </w:r>
      <w:r>
        <w:rPr>
          <w:rFonts w:ascii="Times New Roman" w:hAnsi="Times New Roman" w:cs="Times New Roman"/>
          <w:sz w:val="28"/>
          <w:szCs w:val="28"/>
        </w:rPr>
        <w:t xml:space="preserve">Железнодорожного внутригородского района </w:t>
      </w:r>
      <w:r w:rsidRPr="004B3E59">
        <w:rPr>
          <w:rFonts w:ascii="Times New Roman" w:hAnsi="Times New Roman" w:cs="Times New Roman"/>
          <w:sz w:val="28"/>
          <w:szCs w:val="28"/>
        </w:rPr>
        <w:t>городского округа Самара для принятия решения.</w:t>
      </w:r>
    </w:p>
    <w:p w:rsidR="00E33035" w:rsidRPr="000D261D" w:rsidRDefault="00E33035" w:rsidP="00E5366C">
      <w:pPr>
        <w:pStyle w:val="ConsPlusNormal"/>
        <w:spacing w:line="312" w:lineRule="auto"/>
        <w:ind w:firstLine="709"/>
        <w:jc w:val="both"/>
        <w:rPr>
          <w:rFonts w:ascii="Times New Roman" w:hAnsi="Times New Roman" w:cs="Times New Roman"/>
          <w:sz w:val="28"/>
          <w:szCs w:val="28"/>
        </w:rPr>
      </w:pPr>
      <w:r w:rsidRPr="00F72B27">
        <w:rPr>
          <w:rFonts w:ascii="Times New Roman" w:hAnsi="Times New Roman" w:cs="Times New Roman"/>
          <w:sz w:val="28"/>
          <w:szCs w:val="28"/>
        </w:rPr>
        <w:t xml:space="preserve">Решение Главы Железнодорожного </w:t>
      </w:r>
      <w:r w:rsidR="00805DD0" w:rsidRPr="00F72B27">
        <w:rPr>
          <w:rFonts w:ascii="Times New Roman" w:hAnsi="Times New Roman" w:cs="Times New Roman"/>
          <w:sz w:val="28"/>
          <w:szCs w:val="28"/>
        </w:rPr>
        <w:t xml:space="preserve">внутригородского </w:t>
      </w:r>
      <w:r w:rsidR="00805DD0">
        <w:rPr>
          <w:rFonts w:ascii="Times New Roman" w:hAnsi="Times New Roman" w:cs="Times New Roman"/>
          <w:sz w:val="28"/>
          <w:szCs w:val="28"/>
        </w:rPr>
        <w:t>района</w:t>
      </w:r>
      <w:r w:rsidRPr="00F72B27">
        <w:rPr>
          <w:rFonts w:ascii="Times New Roman" w:hAnsi="Times New Roman" w:cs="Times New Roman"/>
          <w:sz w:val="28"/>
          <w:szCs w:val="28"/>
        </w:rPr>
        <w:t xml:space="preserve"> городского округа Самара о награждении Почетной грамотой принимается в</w:t>
      </w:r>
      <w:r w:rsidR="00805DD0">
        <w:rPr>
          <w:rFonts w:ascii="Times New Roman" w:hAnsi="Times New Roman" w:cs="Times New Roman"/>
          <w:sz w:val="28"/>
          <w:szCs w:val="28"/>
        </w:rPr>
        <w:t xml:space="preserve"> </w:t>
      </w:r>
      <w:r w:rsidRPr="00F72B27">
        <w:rPr>
          <w:rFonts w:ascii="Times New Roman" w:hAnsi="Times New Roman" w:cs="Times New Roman"/>
          <w:sz w:val="28"/>
          <w:szCs w:val="28"/>
        </w:rPr>
        <w:t>течение месяца со дня поступления ходатайств о награждении в Администрацию Железнодорожного внутригородского района городского округа Самара и</w:t>
      </w:r>
      <w:r w:rsidR="002F2FA4">
        <w:rPr>
          <w:rFonts w:ascii="Times New Roman" w:hAnsi="Times New Roman" w:cs="Times New Roman"/>
          <w:sz w:val="28"/>
          <w:szCs w:val="28"/>
        </w:rPr>
        <w:t xml:space="preserve"> </w:t>
      </w:r>
      <w:r w:rsidRPr="00F72B27">
        <w:rPr>
          <w:rFonts w:ascii="Times New Roman" w:hAnsi="Times New Roman" w:cs="Times New Roman"/>
          <w:sz w:val="28"/>
          <w:szCs w:val="28"/>
        </w:rPr>
        <w:t xml:space="preserve">оформляется </w:t>
      </w:r>
      <w:r w:rsidR="00721B81">
        <w:rPr>
          <w:rFonts w:ascii="Times New Roman" w:hAnsi="Times New Roman" w:cs="Times New Roman"/>
          <w:sz w:val="28"/>
          <w:szCs w:val="28"/>
        </w:rPr>
        <w:t>постановлением</w:t>
      </w:r>
      <w:r w:rsidRPr="00F72B27">
        <w:rPr>
          <w:rFonts w:ascii="Times New Roman" w:hAnsi="Times New Roman" w:cs="Times New Roman"/>
          <w:sz w:val="28"/>
          <w:szCs w:val="28"/>
        </w:rPr>
        <w:t xml:space="preserve"> Администрации Железнодорожного</w:t>
      </w:r>
      <w:r w:rsidR="002F2FA4">
        <w:rPr>
          <w:rFonts w:ascii="Times New Roman" w:hAnsi="Times New Roman" w:cs="Times New Roman"/>
          <w:sz w:val="28"/>
          <w:szCs w:val="28"/>
        </w:rPr>
        <w:t xml:space="preserve"> </w:t>
      </w:r>
      <w:r w:rsidRPr="00F72B27">
        <w:rPr>
          <w:rFonts w:ascii="Times New Roman" w:hAnsi="Times New Roman" w:cs="Times New Roman"/>
          <w:sz w:val="28"/>
          <w:szCs w:val="28"/>
        </w:rPr>
        <w:t>внутригородского района городского округа Самара.</w:t>
      </w:r>
    </w:p>
    <w:p w:rsidR="00E33035" w:rsidRDefault="00E33035" w:rsidP="00E5366C">
      <w:pPr>
        <w:pStyle w:val="ConsPlusNormal"/>
        <w:numPr>
          <w:ilvl w:val="0"/>
          <w:numId w:val="2"/>
        </w:numPr>
        <w:spacing w:line="312" w:lineRule="auto"/>
        <w:ind w:left="0" w:firstLine="709"/>
        <w:jc w:val="both"/>
        <w:rPr>
          <w:rFonts w:ascii="Times New Roman" w:hAnsi="Times New Roman" w:cs="Times New Roman"/>
          <w:sz w:val="28"/>
          <w:szCs w:val="28"/>
        </w:rPr>
      </w:pPr>
      <w:r w:rsidRPr="000D261D">
        <w:rPr>
          <w:rFonts w:ascii="Times New Roman" w:hAnsi="Times New Roman" w:cs="Times New Roman"/>
          <w:sz w:val="28"/>
          <w:szCs w:val="28"/>
        </w:rPr>
        <w:t>Подготовку проект</w:t>
      </w:r>
      <w:r w:rsidR="005655A4">
        <w:rPr>
          <w:rFonts w:ascii="Times New Roman" w:hAnsi="Times New Roman" w:cs="Times New Roman"/>
          <w:sz w:val="28"/>
          <w:szCs w:val="28"/>
        </w:rPr>
        <w:t>ов</w:t>
      </w:r>
      <w:r w:rsidRPr="000D261D">
        <w:rPr>
          <w:rFonts w:ascii="Times New Roman" w:hAnsi="Times New Roman" w:cs="Times New Roman"/>
          <w:sz w:val="28"/>
          <w:szCs w:val="28"/>
        </w:rPr>
        <w:t xml:space="preserve"> </w:t>
      </w:r>
      <w:r w:rsidR="005655A4">
        <w:rPr>
          <w:rFonts w:ascii="Times New Roman" w:hAnsi="Times New Roman" w:cs="Times New Roman"/>
          <w:sz w:val="28"/>
          <w:szCs w:val="28"/>
        </w:rPr>
        <w:t>постановлений</w:t>
      </w:r>
      <w:r w:rsidRPr="000D261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Железнодорожного внутригородского района</w:t>
      </w:r>
      <w:r w:rsidRPr="000D261D">
        <w:rPr>
          <w:rFonts w:ascii="Times New Roman" w:hAnsi="Times New Roman" w:cs="Times New Roman"/>
          <w:sz w:val="28"/>
          <w:szCs w:val="28"/>
        </w:rPr>
        <w:t xml:space="preserve"> городского округа Самара о </w:t>
      </w:r>
      <w:r w:rsidRPr="000D261D">
        <w:rPr>
          <w:rFonts w:ascii="Times New Roman" w:hAnsi="Times New Roman" w:cs="Times New Roman"/>
          <w:sz w:val="28"/>
          <w:szCs w:val="28"/>
        </w:rPr>
        <w:lastRenderedPageBreak/>
        <w:t>награждении Почетной</w:t>
      </w:r>
      <w:r w:rsidR="00805DD0">
        <w:rPr>
          <w:rFonts w:ascii="Times New Roman" w:hAnsi="Times New Roman" w:cs="Times New Roman"/>
          <w:sz w:val="28"/>
          <w:szCs w:val="28"/>
        </w:rPr>
        <w:t xml:space="preserve"> </w:t>
      </w:r>
      <w:r w:rsidRPr="000D261D">
        <w:rPr>
          <w:rFonts w:ascii="Times New Roman" w:hAnsi="Times New Roman" w:cs="Times New Roman"/>
          <w:sz w:val="28"/>
          <w:szCs w:val="28"/>
        </w:rPr>
        <w:t xml:space="preserve">грамотой, оформление </w:t>
      </w:r>
      <w:r w:rsidR="00383C41">
        <w:rPr>
          <w:rFonts w:ascii="Times New Roman" w:hAnsi="Times New Roman" w:cs="Times New Roman"/>
          <w:sz w:val="28"/>
          <w:szCs w:val="28"/>
        </w:rPr>
        <w:t>бланков</w:t>
      </w:r>
      <w:r w:rsidRPr="000D261D">
        <w:rPr>
          <w:rFonts w:ascii="Times New Roman" w:hAnsi="Times New Roman" w:cs="Times New Roman"/>
          <w:sz w:val="28"/>
          <w:szCs w:val="28"/>
        </w:rPr>
        <w:t xml:space="preserve"> Почетн</w:t>
      </w:r>
      <w:r w:rsidR="00383C41">
        <w:rPr>
          <w:rFonts w:ascii="Times New Roman" w:hAnsi="Times New Roman" w:cs="Times New Roman"/>
          <w:sz w:val="28"/>
          <w:szCs w:val="28"/>
        </w:rPr>
        <w:t>ых</w:t>
      </w:r>
      <w:r w:rsidRPr="000D261D">
        <w:rPr>
          <w:rFonts w:ascii="Times New Roman" w:hAnsi="Times New Roman" w:cs="Times New Roman"/>
          <w:sz w:val="28"/>
          <w:szCs w:val="28"/>
        </w:rPr>
        <w:t xml:space="preserve"> грамот, регистрацию и учет награжденных</w:t>
      </w:r>
      <w:r>
        <w:rPr>
          <w:rFonts w:ascii="Times New Roman" w:hAnsi="Times New Roman" w:cs="Times New Roman"/>
          <w:sz w:val="28"/>
          <w:szCs w:val="28"/>
        </w:rPr>
        <w:t xml:space="preserve"> </w:t>
      </w:r>
      <w:r w:rsidR="00383C41">
        <w:rPr>
          <w:rFonts w:ascii="Times New Roman" w:hAnsi="Times New Roman" w:cs="Times New Roman"/>
          <w:sz w:val="28"/>
          <w:szCs w:val="28"/>
        </w:rPr>
        <w:t>осуществляет</w:t>
      </w:r>
      <w:r w:rsidR="00805DD0">
        <w:rPr>
          <w:rFonts w:ascii="Times New Roman" w:hAnsi="Times New Roman" w:cs="Times New Roman"/>
          <w:sz w:val="28"/>
          <w:szCs w:val="28"/>
        </w:rPr>
        <w:t xml:space="preserve"> </w:t>
      </w:r>
      <w:r>
        <w:rPr>
          <w:rFonts w:ascii="Times New Roman" w:hAnsi="Times New Roman" w:cs="Times New Roman"/>
          <w:sz w:val="28"/>
          <w:szCs w:val="28"/>
        </w:rPr>
        <w:t>отдел организационной работы</w:t>
      </w:r>
      <w:r w:rsidR="00805DD0">
        <w:rPr>
          <w:rFonts w:ascii="Times New Roman" w:hAnsi="Times New Roman" w:cs="Times New Roman"/>
          <w:sz w:val="28"/>
          <w:szCs w:val="28"/>
        </w:rPr>
        <w:t xml:space="preserve"> </w:t>
      </w:r>
      <w:r>
        <w:rPr>
          <w:rFonts w:ascii="Times New Roman" w:hAnsi="Times New Roman" w:cs="Times New Roman"/>
          <w:sz w:val="28"/>
          <w:szCs w:val="28"/>
        </w:rPr>
        <w:t>Администрации Железнодорожного внутригородского района городского округа Самара.</w:t>
      </w:r>
    </w:p>
    <w:p w:rsidR="00E33035" w:rsidRDefault="00E33035" w:rsidP="00C26826">
      <w:pPr>
        <w:pStyle w:val="ConsPlusNormal"/>
        <w:numPr>
          <w:ilvl w:val="0"/>
          <w:numId w:val="2"/>
        </w:numPr>
        <w:spacing w:line="312" w:lineRule="auto"/>
        <w:ind w:left="0" w:firstLine="709"/>
        <w:jc w:val="both"/>
        <w:rPr>
          <w:rFonts w:ascii="Times New Roman" w:hAnsi="Times New Roman" w:cs="Times New Roman"/>
          <w:sz w:val="28"/>
          <w:szCs w:val="28"/>
        </w:rPr>
      </w:pPr>
      <w:r w:rsidRPr="000D261D">
        <w:rPr>
          <w:rFonts w:ascii="Times New Roman" w:hAnsi="Times New Roman" w:cs="Times New Roman"/>
          <w:sz w:val="28"/>
          <w:szCs w:val="28"/>
        </w:rPr>
        <w:t>Почетная грамота оформляется на бланке установленного образца</w:t>
      </w:r>
      <w:r w:rsidR="00FC517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D6D56">
        <w:rPr>
          <w:rFonts w:ascii="Times New Roman" w:hAnsi="Times New Roman" w:cs="Times New Roman"/>
          <w:sz w:val="28"/>
          <w:szCs w:val="28"/>
        </w:rPr>
        <w:t>подписывается</w:t>
      </w:r>
      <w:r w:rsidR="00805DD0">
        <w:rPr>
          <w:rFonts w:ascii="Times New Roman" w:hAnsi="Times New Roman" w:cs="Times New Roman"/>
          <w:sz w:val="28"/>
          <w:szCs w:val="28"/>
        </w:rPr>
        <w:t xml:space="preserve"> </w:t>
      </w:r>
      <w:r>
        <w:rPr>
          <w:rFonts w:ascii="Times New Roman" w:hAnsi="Times New Roman" w:cs="Times New Roman"/>
          <w:sz w:val="28"/>
          <w:szCs w:val="28"/>
        </w:rPr>
        <w:t>Главой</w:t>
      </w:r>
      <w:r w:rsidR="00805DD0">
        <w:rPr>
          <w:rFonts w:ascii="Times New Roman" w:hAnsi="Times New Roman" w:cs="Times New Roman"/>
          <w:sz w:val="28"/>
          <w:szCs w:val="28"/>
        </w:rPr>
        <w:t xml:space="preserve"> </w:t>
      </w:r>
      <w:r>
        <w:rPr>
          <w:rFonts w:ascii="Times New Roman" w:hAnsi="Times New Roman" w:cs="Times New Roman"/>
          <w:sz w:val="28"/>
          <w:szCs w:val="28"/>
        </w:rPr>
        <w:t xml:space="preserve">Железнодорожного внутригородского района </w:t>
      </w:r>
      <w:r w:rsidRPr="000D261D">
        <w:rPr>
          <w:rFonts w:ascii="Times New Roman" w:hAnsi="Times New Roman" w:cs="Times New Roman"/>
          <w:sz w:val="28"/>
          <w:szCs w:val="28"/>
        </w:rPr>
        <w:t>городского округа Самара</w:t>
      </w:r>
      <w:r>
        <w:rPr>
          <w:rFonts w:ascii="Times New Roman" w:hAnsi="Times New Roman" w:cs="Times New Roman"/>
          <w:sz w:val="28"/>
          <w:szCs w:val="28"/>
        </w:rPr>
        <w:t>.</w:t>
      </w:r>
    </w:p>
    <w:p w:rsidR="00C26826" w:rsidRDefault="00C26826" w:rsidP="002D1567">
      <w:pPr>
        <w:pStyle w:val="ConsPlusNormal"/>
        <w:spacing w:line="312" w:lineRule="auto"/>
        <w:ind w:firstLine="709"/>
        <w:jc w:val="both"/>
        <w:rPr>
          <w:rFonts w:ascii="Times New Roman" w:hAnsi="Times New Roman" w:cs="Times New Roman"/>
          <w:sz w:val="28"/>
          <w:szCs w:val="28"/>
        </w:rPr>
      </w:pPr>
      <w:r w:rsidRPr="00160DC7">
        <w:rPr>
          <w:rFonts w:ascii="Times New Roman" w:hAnsi="Times New Roman" w:cs="Times New Roman"/>
          <w:sz w:val="28"/>
          <w:szCs w:val="28"/>
        </w:rPr>
        <w:t xml:space="preserve">В случае если инициатором награждения является </w:t>
      </w:r>
      <w:r>
        <w:rPr>
          <w:rFonts w:ascii="Times New Roman" w:hAnsi="Times New Roman" w:cs="Times New Roman"/>
          <w:sz w:val="28"/>
          <w:szCs w:val="28"/>
        </w:rPr>
        <w:t>п</w:t>
      </w:r>
      <w:r w:rsidRPr="00160DC7">
        <w:rPr>
          <w:rFonts w:ascii="Times New Roman" w:hAnsi="Times New Roman" w:cs="Times New Roman"/>
          <w:sz w:val="28"/>
          <w:szCs w:val="28"/>
        </w:rPr>
        <w:t>редседатель Совета депутатов Железнодорожного внутригородского района</w:t>
      </w:r>
      <w:r>
        <w:rPr>
          <w:rFonts w:ascii="Times New Roman" w:hAnsi="Times New Roman" w:cs="Times New Roman"/>
          <w:sz w:val="28"/>
          <w:szCs w:val="28"/>
        </w:rPr>
        <w:t xml:space="preserve"> </w:t>
      </w:r>
      <w:r w:rsidRPr="00160DC7">
        <w:rPr>
          <w:rFonts w:ascii="Times New Roman" w:hAnsi="Times New Roman" w:cs="Times New Roman"/>
          <w:sz w:val="28"/>
          <w:szCs w:val="28"/>
        </w:rPr>
        <w:t>городского округа Самара</w:t>
      </w:r>
      <w:r>
        <w:rPr>
          <w:rFonts w:ascii="Times New Roman" w:hAnsi="Times New Roman" w:cs="Times New Roman"/>
          <w:sz w:val="28"/>
          <w:szCs w:val="28"/>
        </w:rPr>
        <w:t xml:space="preserve"> (далее - п</w:t>
      </w:r>
      <w:r w:rsidRPr="00160DC7">
        <w:rPr>
          <w:rFonts w:ascii="Times New Roman" w:hAnsi="Times New Roman" w:cs="Times New Roman"/>
          <w:sz w:val="28"/>
          <w:szCs w:val="28"/>
        </w:rPr>
        <w:t>редседатель Совета депутатов</w:t>
      </w:r>
      <w:r>
        <w:rPr>
          <w:rFonts w:ascii="Times New Roman" w:hAnsi="Times New Roman" w:cs="Times New Roman"/>
          <w:sz w:val="28"/>
          <w:szCs w:val="28"/>
        </w:rPr>
        <w:t>)</w:t>
      </w:r>
      <w:r w:rsidRPr="00160DC7">
        <w:rPr>
          <w:rFonts w:ascii="Times New Roman" w:hAnsi="Times New Roman" w:cs="Times New Roman"/>
          <w:sz w:val="28"/>
          <w:szCs w:val="28"/>
        </w:rPr>
        <w:t>, депутаты Совета депутатов Железнодорожного внутригородского района городского округа Самара</w:t>
      </w:r>
      <w:r>
        <w:rPr>
          <w:rFonts w:ascii="Times New Roman" w:hAnsi="Times New Roman" w:cs="Times New Roman"/>
          <w:sz w:val="28"/>
          <w:szCs w:val="28"/>
        </w:rPr>
        <w:t>,</w:t>
      </w:r>
      <w:r w:rsidRPr="00160DC7">
        <w:rPr>
          <w:rFonts w:ascii="Times New Roman" w:hAnsi="Times New Roman" w:cs="Times New Roman"/>
          <w:sz w:val="28"/>
          <w:szCs w:val="28"/>
        </w:rPr>
        <w:t xml:space="preserve"> Благодарственное письмо подписывается Председателем Совета депутатов и Главой Железнодорожного внутригородского</w:t>
      </w:r>
      <w:r>
        <w:rPr>
          <w:rFonts w:ascii="Times New Roman" w:hAnsi="Times New Roman" w:cs="Times New Roman"/>
          <w:sz w:val="28"/>
          <w:szCs w:val="28"/>
        </w:rPr>
        <w:t xml:space="preserve"> </w:t>
      </w:r>
      <w:r w:rsidRPr="00160DC7">
        <w:rPr>
          <w:rFonts w:ascii="Times New Roman" w:hAnsi="Times New Roman" w:cs="Times New Roman"/>
          <w:sz w:val="28"/>
          <w:szCs w:val="28"/>
        </w:rPr>
        <w:t>района городского округа Самара.</w:t>
      </w:r>
    </w:p>
    <w:p w:rsidR="00E33035" w:rsidRDefault="00E33035" w:rsidP="00C26826">
      <w:pPr>
        <w:pStyle w:val="ConsPlusNormal"/>
        <w:numPr>
          <w:ilvl w:val="0"/>
          <w:numId w:val="2"/>
        </w:numPr>
        <w:spacing w:line="312" w:lineRule="auto"/>
        <w:ind w:left="0" w:firstLine="709"/>
        <w:jc w:val="both"/>
        <w:rPr>
          <w:rFonts w:ascii="Times New Roman" w:hAnsi="Times New Roman" w:cs="Times New Roman"/>
          <w:sz w:val="28"/>
          <w:szCs w:val="28"/>
        </w:rPr>
      </w:pPr>
      <w:r w:rsidRPr="000D261D">
        <w:rPr>
          <w:rFonts w:ascii="Times New Roman" w:hAnsi="Times New Roman" w:cs="Times New Roman"/>
          <w:sz w:val="28"/>
          <w:szCs w:val="28"/>
        </w:rPr>
        <w:t>Приобретение бланков Почетной</w:t>
      </w:r>
      <w:r w:rsidR="004A2038">
        <w:rPr>
          <w:rFonts w:ascii="Times New Roman" w:hAnsi="Times New Roman" w:cs="Times New Roman"/>
          <w:sz w:val="28"/>
          <w:szCs w:val="28"/>
        </w:rPr>
        <w:t xml:space="preserve"> </w:t>
      </w:r>
      <w:r w:rsidRPr="000D261D">
        <w:rPr>
          <w:rFonts w:ascii="Times New Roman" w:hAnsi="Times New Roman" w:cs="Times New Roman"/>
          <w:sz w:val="28"/>
          <w:szCs w:val="28"/>
        </w:rPr>
        <w:t xml:space="preserve">грамоты </w:t>
      </w:r>
      <w:r w:rsidR="00254E4A">
        <w:rPr>
          <w:rFonts w:ascii="Times New Roman" w:hAnsi="Times New Roman" w:cs="Times New Roman"/>
          <w:sz w:val="28"/>
          <w:szCs w:val="28"/>
        </w:rPr>
        <w:t>возл</w:t>
      </w:r>
      <w:r w:rsidR="00C26826">
        <w:rPr>
          <w:rFonts w:ascii="Times New Roman" w:hAnsi="Times New Roman" w:cs="Times New Roman"/>
          <w:sz w:val="28"/>
          <w:szCs w:val="28"/>
        </w:rPr>
        <w:t>агается</w:t>
      </w:r>
      <w:r w:rsidR="00254E4A">
        <w:rPr>
          <w:rFonts w:ascii="Times New Roman" w:hAnsi="Times New Roman" w:cs="Times New Roman"/>
          <w:sz w:val="28"/>
          <w:szCs w:val="28"/>
        </w:rPr>
        <w:t xml:space="preserve"> на подведомственное муниципальное казенное учреждение Железнодорожного внутригородского района городского округа Самара «Центр обеспечения».</w:t>
      </w:r>
      <w:r>
        <w:rPr>
          <w:rFonts w:ascii="Times New Roman" w:hAnsi="Times New Roman" w:cs="Times New Roman"/>
          <w:sz w:val="28"/>
          <w:szCs w:val="28"/>
        </w:rPr>
        <w:t xml:space="preserve"> </w:t>
      </w:r>
    </w:p>
    <w:p w:rsidR="00E5366C" w:rsidRPr="00F35CC1" w:rsidRDefault="00E5366C" w:rsidP="00C26826">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33035" w:rsidRPr="00F35CC1">
        <w:rPr>
          <w:rFonts w:ascii="Times New Roman" w:hAnsi="Times New Roman" w:cs="Times New Roman"/>
          <w:sz w:val="28"/>
          <w:szCs w:val="28"/>
        </w:rPr>
        <w:t>Вручение Почетных грамот проводится в торжественной обстановке</w:t>
      </w:r>
      <w:r w:rsidR="0035692E" w:rsidRPr="00F35CC1">
        <w:rPr>
          <w:rFonts w:ascii="Times New Roman" w:hAnsi="Times New Roman" w:cs="Times New Roman"/>
          <w:sz w:val="28"/>
          <w:szCs w:val="28"/>
        </w:rPr>
        <w:t xml:space="preserve"> </w:t>
      </w:r>
      <w:r w:rsidRPr="00F35CC1">
        <w:rPr>
          <w:rFonts w:ascii="Times New Roman" w:hAnsi="Times New Roman" w:cs="Times New Roman"/>
          <w:sz w:val="28"/>
          <w:szCs w:val="28"/>
        </w:rPr>
        <w:t xml:space="preserve">Главой </w:t>
      </w:r>
      <w:r w:rsidRPr="00F35CC1">
        <w:rPr>
          <w:rFonts w:ascii="Times New Roman" w:hAnsi="Times New Roman"/>
          <w:sz w:val="28"/>
          <w:szCs w:val="28"/>
        </w:rPr>
        <w:t>Железнодорожного</w:t>
      </w:r>
      <w:r w:rsidRPr="00F35CC1">
        <w:rPr>
          <w:rFonts w:ascii="Times New Roman" w:hAnsi="Times New Roman" w:cs="Times New Roman"/>
          <w:sz w:val="28"/>
          <w:szCs w:val="28"/>
        </w:rPr>
        <w:t xml:space="preserve"> внутригородского района городского округа Самара или по его поручению заместителями Главы Железнодорожного внутригородского района городского округа Самара либо иным уполномоченным Главой Железнодорожного внутригородского района городского округа Самара лицом, а также председателем и депутатами Совета депутатов Железнодорожного внутригородского района городского округа Самара.</w:t>
      </w:r>
    </w:p>
    <w:p w:rsidR="00E33035" w:rsidRPr="000D261D" w:rsidRDefault="00E5366C" w:rsidP="00E5366C">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E33035">
        <w:rPr>
          <w:rFonts w:ascii="Times New Roman" w:hAnsi="Times New Roman" w:cs="Times New Roman"/>
          <w:sz w:val="28"/>
          <w:szCs w:val="28"/>
        </w:rPr>
        <w:t>Награждение Почетной грамотой</w:t>
      </w:r>
      <w:r w:rsidR="00E33035" w:rsidRPr="000D261D">
        <w:rPr>
          <w:rFonts w:ascii="Times New Roman" w:hAnsi="Times New Roman" w:cs="Times New Roman"/>
          <w:sz w:val="28"/>
          <w:szCs w:val="28"/>
        </w:rPr>
        <w:t xml:space="preserve"> за одни и те же заслуги не допускается.</w:t>
      </w:r>
    </w:p>
    <w:p w:rsidR="00E33035" w:rsidRPr="000D261D" w:rsidRDefault="00E5366C" w:rsidP="00E5366C">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E33035" w:rsidRPr="000D261D">
        <w:rPr>
          <w:rFonts w:ascii="Times New Roman" w:hAnsi="Times New Roman" w:cs="Times New Roman"/>
          <w:sz w:val="28"/>
          <w:szCs w:val="28"/>
        </w:rPr>
        <w:t>Дубликаты Почетной грамоты не выдаются.</w:t>
      </w:r>
    </w:p>
    <w:p w:rsidR="004A2038" w:rsidRPr="00B85E1E" w:rsidRDefault="00E5366C" w:rsidP="00E5366C">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A2038" w:rsidRPr="00B85E1E">
        <w:rPr>
          <w:rFonts w:ascii="Times New Roman" w:hAnsi="Times New Roman" w:cs="Times New Roman"/>
          <w:sz w:val="28"/>
          <w:szCs w:val="28"/>
        </w:rPr>
        <w:t>Лицу, награжденному</w:t>
      </w:r>
      <w:r w:rsidR="002F2FA4" w:rsidRPr="00B85E1E">
        <w:rPr>
          <w:rFonts w:ascii="Times New Roman" w:hAnsi="Times New Roman" w:cs="Times New Roman"/>
          <w:sz w:val="28"/>
          <w:szCs w:val="28"/>
        </w:rPr>
        <w:t xml:space="preserve"> </w:t>
      </w:r>
      <w:r w:rsidR="004A2038" w:rsidRPr="00B85E1E">
        <w:rPr>
          <w:rFonts w:ascii="Times New Roman" w:hAnsi="Times New Roman" w:cs="Times New Roman"/>
          <w:sz w:val="28"/>
          <w:szCs w:val="28"/>
        </w:rPr>
        <w:t xml:space="preserve">Почетной грамотой Главы Железнодорожного внутригородского района городского округа Самара, </w:t>
      </w:r>
      <w:r w:rsidR="00B85E1E" w:rsidRPr="00B85E1E">
        <w:rPr>
          <w:rFonts w:ascii="Times New Roman" w:hAnsi="Times New Roman" w:cs="Times New Roman"/>
          <w:sz w:val="28"/>
          <w:szCs w:val="28"/>
        </w:rPr>
        <w:t>по решению Комиссии вручается</w:t>
      </w:r>
      <w:r w:rsidR="004A2038" w:rsidRPr="00B85E1E">
        <w:rPr>
          <w:rFonts w:ascii="Times New Roman" w:hAnsi="Times New Roman" w:cs="Times New Roman"/>
          <w:sz w:val="28"/>
          <w:szCs w:val="28"/>
        </w:rPr>
        <w:t xml:space="preserve"> памятный подарок (сувенир). Финансирование расходов производится за счет средств бюджета Железнодорожного внутригородского района городского округа Самара.</w:t>
      </w:r>
    </w:p>
    <w:p w:rsidR="00721B81" w:rsidRPr="00E5366C" w:rsidRDefault="00E5366C" w:rsidP="00E5366C">
      <w:pPr>
        <w:spacing w:line="312" w:lineRule="auto"/>
        <w:ind w:firstLine="709"/>
        <w:jc w:val="both"/>
        <w:rPr>
          <w:szCs w:val="28"/>
        </w:rPr>
      </w:pPr>
      <w:r w:rsidRPr="00B85E1E">
        <w:rPr>
          <w:szCs w:val="28"/>
        </w:rPr>
        <w:t xml:space="preserve">18. </w:t>
      </w:r>
      <w:r w:rsidR="00721B81" w:rsidRPr="00B85E1E">
        <w:rPr>
          <w:szCs w:val="28"/>
        </w:rPr>
        <w:t xml:space="preserve">Порядок и сроки хранения документов, содержащих персональные данные, определяются организационно-распорядительными документами </w:t>
      </w:r>
      <w:r w:rsidR="00721B81" w:rsidRPr="00B85E1E">
        <w:rPr>
          <w:szCs w:val="28"/>
        </w:rPr>
        <w:lastRenderedPageBreak/>
        <w:t>Администрации Железнодорожного внутригородского района городского округа Самара.</w:t>
      </w:r>
    </w:p>
    <w:p w:rsidR="00721B81" w:rsidRDefault="00721B81" w:rsidP="008C3366">
      <w:pPr>
        <w:pStyle w:val="ConsPlusNormal"/>
        <w:spacing w:line="312" w:lineRule="auto"/>
        <w:ind w:firstLine="709"/>
        <w:jc w:val="both"/>
        <w:rPr>
          <w:rFonts w:ascii="Times New Roman" w:hAnsi="Times New Roman" w:cs="Times New Roman"/>
          <w:sz w:val="28"/>
          <w:szCs w:val="28"/>
        </w:rPr>
      </w:pPr>
    </w:p>
    <w:p w:rsidR="00721B81" w:rsidRDefault="00721B81" w:rsidP="008C3366">
      <w:pPr>
        <w:pStyle w:val="ConsPlusNormal"/>
        <w:spacing w:line="312" w:lineRule="auto"/>
        <w:jc w:val="both"/>
        <w:rPr>
          <w:rFonts w:ascii="Times New Roman" w:hAnsi="Times New Roman" w:cs="Times New Roman"/>
          <w:sz w:val="28"/>
          <w:szCs w:val="28"/>
        </w:rPr>
      </w:pPr>
    </w:p>
    <w:tbl>
      <w:tblPr>
        <w:tblW w:w="9563" w:type="dxa"/>
        <w:tblInd w:w="-34" w:type="dxa"/>
        <w:tblLook w:val="01E0" w:firstRow="1" w:lastRow="1" w:firstColumn="1" w:lastColumn="1" w:noHBand="0" w:noVBand="0"/>
      </w:tblPr>
      <w:tblGrid>
        <w:gridCol w:w="5034"/>
        <w:gridCol w:w="2174"/>
        <w:gridCol w:w="2355"/>
      </w:tblGrid>
      <w:tr w:rsidR="0078188E" w:rsidRPr="00401074" w:rsidTr="00B22F7C">
        <w:trPr>
          <w:trHeight w:val="966"/>
        </w:trPr>
        <w:tc>
          <w:tcPr>
            <w:tcW w:w="5034" w:type="dxa"/>
          </w:tcPr>
          <w:p w:rsidR="0078188E" w:rsidRPr="00401074" w:rsidRDefault="0078188E" w:rsidP="001A5877">
            <w:pPr>
              <w:jc w:val="center"/>
              <w:rPr>
                <w:rFonts w:eastAsia="Calibri"/>
                <w:szCs w:val="28"/>
              </w:rPr>
            </w:pPr>
            <w:r w:rsidRPr="00401074">
              <w:rPr>
                <w:rFonts w:eastAsia="Calibri"/>
                <w:szCs w:val="28"/>
              </w:rPr>
              <w:t>Глав</w:t>
            </w:r>
            <w:r w:rsidR="001A5877">
              <w:rPr>
                <w:rFonts w:eastAsia="Calibri"/>
                <w:szCs w:val="28"/>
              </w:rPr>
              <w:t xml:space="preserve">а </w:t>
            </w:r>
            <w:r w:rsidRPr="00401074">
              <w:rPr>
                <w:rFonts w:eastAsia="Calibri"/>
                <w:szCs w:val="28"/>
              </w:rPr>
              <w:t>Железнодорожного внутригородского</w:t>
            </w:r>
            <w:r>
              <w:rPr>
                <w:rFonts w:eastAsia="Calibri"/>
                <w:szCs w:val="28"/>
              </w:rPr>
              <w:t xml:space="preserve"> </w:t>
            </w:r>
            <w:r w:rsidRPr="00401074">
              <w:rPr>
                <w:rFonts w:eastAsia="Calibri"/>
                <w:szCs w:val="28"/>
              </w:rPr>
              <w:t>района</w:t>
            </w:r>
            <w:r>
              <w:rPr>
                <w:rFonts w:eastAsia="Calibri"/>
                <w:szCs w:val="28"/>
              </w:rPr>
              <w:t xml:space="preserve"> городского округа Самара</w:t>
            </w:r>
          </w:p>
        </w:tc>
        <w:tc>
          <w:tcPr>
            <w:tcW w:w="2174" w:type="dxa"/>
          </w:tcPr>
          <w:p w:rsidR="0078188E" w:rsidRPr="00401074" w:rsidRDefault="0078188E" w:rsidP="008C3366">
            <w:pPr>
              <w:rPr>
                <w:rFonts w:eastAsia="Calibri"/>
                <w:szCs w:val="28"/>
              </w:rPr>
            </w:pPr>
          </w:p>
        </w:tc>
        <w:tc>
          <w:tcPr>
            <w:tcW w:w="2355" w:type="dxa"/>
          </w:tcPr>
          <w:p w:rsidR="0078188E" w:rsidRPr="00401074" w:rsidRDefault="0078188E" w:rsidP="008C3366">
            <w:pPr>
              <w:rPr>
                <w:rFonts w:eastAsia="Calibri"/>
                <w:szCs w:val="28"/>
              </w:rPr>
            </w:pPr>
            <w:r w:rsidRPr="00401074">
              <w:rPr>
                <w:rFonts w:eastAsia="Calibri"/>
                <w:szCs w:val="28"/>
              </w:rPr>
              <w:t xml:space="preserve">    </w:t>
            </w:r>
          </w:p>
          <w:p w:rsidR="00721B81" w:rsidRDefault="00721B81" w:rsidP="008C3366">
            <w:pPr>
              <w:jc w:val="right"/>
              <w:rPr>
                <w:rFonts w:eastAsia="Calibri"/>
                <w:szCs w:val="28"/>
              </w:rPr>
            </w:pPr>
          </w:p>
          <w:p w:rsidR="0078188E" w:rsidRPr="00401074" w:rsidRDefault="00054BD6" w:rsidP="008C3366">
            <w:pPr>
              <w:jc w:val="right"/>
              <w:rPr>
                <w:rFonts w:eastAsia="Calibri"/>
                <w:szCs w:val="28"/>
              </w:rPr>
            </w:pPr>
            <w:proofErr w:type="spellStart"/>
            <w:r>
              <w:rPr>
                <w:rFonts w:eastAsia="Calibri"/>
                <w:szCs w:val="28"/>
              </w:rPr>
              <w:t>В.В.Тюнин</w:t>
            </w:r>
            <w:proofErr w:type="spellEnd"/>
          </w:p>
        </w:tc>
      </w:tr>
    </w:tbl>
    <w:p w:rsidR="00B22F7C" w:rsidRDefault="00B22F7C" w:rsidP="000E56C7">
      <w:pPr>
        <w:rPr>
          <w:sz w:val="24"/>
          <w:szCs w:val="24"/>
        </w:rPr>
      </w:pPr>
    </w:p>
    <w:p w:rsidR="00721B81" w:rsidRDefault="00721B81" w:rsidP="000E56C7">
      <w:pPr>
        <w:rPr>
          <w:sz w:val="24"/>
          <w:szCs w:val="24"/>
        </w:rPr>
      </w:pPr>
    </w:p>
    <w:p w:rsidR="00E5366C" w:rsidRDefault="00E5366C" w:rsidP="000E56C7">
      <w:pPr>
        <w:rPr>
          <w:sz w:val="24"/>
          <w:szCs w:val="24"/>
        </w:rPr>
      </w:pPr>
    </w:p>
    <w:p w:rsidR="00E5366C" w:rsidRDefault="00E5366C" w:rsidP="000E56C7">
      <w:pPr>
        <w:rPr>
          <w:sz w:val="24"/>
          <w:szCs w:val="24"/>
        </w:rPr>
      </w:pPr>
    </w:p>
    <w:p w:rsidR="00E5366C" w:rsidRDefault="00E5366C" w:rsidP="000E56C7">
      <w:pPr>
        <w:rPr>
          <w:sz w:val="24"/>
          <w:szCs w:val="24"/>
        </w:rPr>
      </w:pPr>
    </w:p>
    <w:p w:rsidR="00E5366C" w:rsidRDefault="00E5366C" w:rsidP="000E56C7">
      <w:pPr>
        <w:rPr>
          <w:sz w:val="24"/>
          <w:szCs w:val="24"/>
        </w:rPr>
      </w:pPr>
    </w:p>
    <w:p w:rsidR="00AC7C50" w:rsidRDefault="00AC7C50" w:rsidP="000E56C7">
      <w:pPr>
        <w:rPr>
          <w:sz w:val="24"/>
          <w:szCs w:val="24"/>
        </w:rPr>
      </w:pPr>
    </w:p>
    <w:p w:rsidR="00AC7C50" w:rsidRDefault="00AC7C50" w:rsidP="000E56C7">
      <w:pPr>
        <w:rPr>
          <w:sz w:val="24"/>
          <w:szCs w:val="24"/>
        </w:rPr>
      </w:pPr>
    </w:p>
    <w:p w:rsidR="00AC7C50" w:rsidRDefault="00AC7C50" w:rsidP="000E56C7">
      <w:pPr>
        <w:rPr>
          <w:sz w:val="24"/>
          <w:szCs w:val="24"/>
        </w:rPr>
      </w:pPr>
    </w:p>
    <w:p w:rsidR="00AC7C50" w:rsidRDefault="00AC7C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8C3366" w:rsidRDefault="008C3366"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025B50" w:rsidRDefault="00025B50" w:rsidP="000E56C7">
      <w:pPr>
        <w:rPr>
          <w:sz w:val="24"/>
          <w:szCs w:val="24"/>
        </w:rPr>
      </w:pPr>
    </w:p>
    <w:p w:rsidR="008C3366" w:rsidRDefault="008C3366" w:rsidP="000E56C7">
      <w:pPr>
        <w:rPr>
          <w:sz w:val="24"/>
          <w:szCs w:val="24"/>
        </w:rPr>
      </w:pPr>
    </w:p>
    <w:p w:rsidR="00025B50" w:rsidRDefault="00025B50" w:rsidP="000E56C7">
      <w:pPr>
        <w:rPr>
          <w:sz w:val="24"/>
          <w:szCs w:val="24"/>
        </w:rPr>
      </w:pPr>
    </w:p>
    <w:p w:rsidR="00AC7C50" w:rsidRDefault="00AC7C50" w:rsidP="000E56C7">
      <w:pPr>
        <w:rPr>
          <w:sz w:val="24"/>
          <w:szCs w:val="24"/>
        </w:rPr>
      </w:pPr>
    </w:p>
    <w:p w:rsidR="00AC7C50" w:rsidRDefault="00AC7C50" w:rsidP="000E56C7">
      <w:pPr>
        <w:rPr>
          <w:sz w:val="24"/>
          <w:szCs w:val="24"/>
        </w:rPr>
      </w:pPr>
    </w:p>
    <w:p w:rsidR="00AC7C50" w:rsidRDefault="00AC7C50" w:rsidP="000E56C7">
      <w:pPr>
        <w:rPr>
          <w:sz w:val="24"/>
          <w:szCs w:val="24"/>
        </w:rPr>
      </w:pPr>
    </w:p>
    <w:p w:rsidR="00E5366C" w:rsidRDefault="00E5366C" w:rsidP="000E56C7">
      <w:pPr>
        <w:rPr>
          <w:sz w:val="24"/>
          <w:szCs w:val="24"/>
        </w:rPr>
      </w:pPr>
    </w:p>
    <w:p w:rsidR="00E5366C" w:rsidRDefault="00E5366C" w:rsidP="000E56C7">
      <w:pPr>
        <w:rPr>
          <w:sz w:val="24"/>
          <w:szCs w:val="24"/>
        </w:rPr>
      </w:pPr>
    </w:p>
    <w:p w:rsidR="00E5366C" w:rsidRDefault="00E5366C" w:rsidP="000E56C7">
      <w:pPr>
        <w:rPr>
          <w:sz w:val="24"/>
          <w:szCs w:val="24"/>
        </w:rPr>
      </w:pPr>
    </w:p>
    <w:p w:rsidR="00E5366C" w:rsidRDefault="00E5366C" w:rsidP="000E56C7">
      <w:pPr>
        <w:rPr>
          <w:sz w:val="24"/>
          <w:szCs w:val="24"/>
        </w:rPr>
      </w:pPr>
    </w:p>
    <w:p w:rsidR="00721B81" w:rsidRDefault="00721B81" w:rsidP="000E56C7">
      <w:pPr>
        <w:rPr>
          <w:sz w:val="24"/>
          <w:szCs w:val="24"/>
        </w:rPr>
      </w:pPr>
    </w:p>
    <w:p w:rsidR="00721B81" w:rsidRDefault="00721B81" w:rsidP="000E56C7">
      <w:pPr>
        <w:rPr>
          <w:sz w:val="24"/>
          <w:szCs w:val="24"/>
        </w:rPr>
      </w:pPr>
    </w:p>
    <w:p w:rsidR="000E56C7" w:rsidRPr="007F6DB3" w:rsidRDefault="008C3366" w:rsidP="000E56C7">
      <w:pPr>
        <w:rPr>
          <w:sz w:val="24"/>
          <w:szCs w:val="24"/>
        </w:rPr>
      </w:pPr>
      <w:r>
        <w:rPr>
          <w:sz w:val="24"/>
          <w:szCs w:val="24"/>
        </w:rPr>
        <w:t>Николаева Надежда Николаевна</w:t>
      </w:r>
    </w:p>
    <w:p w:rsidR="0092397B" w:rsidRDefault="000E56C7" w:rsidP="00A176A9">
      <w:r w:rsidRPr="007F6DB3">
        <w:rPr>
          <w:sz w:val="24"/>
          <w:szCs w:val="24"/>
        </w:rPr>
        <w:t>+7 (846) 339-01-</w:t>
      </w:r>
      <w:r>
        <w:rPr>
          <w:sz w:val="24"/>
          <w:szCs w:val="24"/>
        </w:rPr>
        <w:t>58</w:t>
      </w:r>
    </w:p>
    <w:sectPr w:rsidR="0092397B" w:rsidSect="00AC7C50">
      <w:headerReference w:type="default" r:id="rId7"/>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0B" w:rsidRDefault="000C390B" w:rsidP="00FE10D5">
      <w:r>
        <w:separator/>
      </w:r>
    </w:p>
  </w:endnote>
  <w:endnote w:type="continuationSeparator" w:id="0">
    <w:p w:rsidR="000C390B" w:rsidRDefault="000C390B" w:rsidP="00FE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0B" w:rsidRDefault="000C390B" w:rsidP="00FE10D5">
      <w:r>
        <w:separator/>
      </w:r>
    </w:p>
  </w:footnote>
  <w:footnote w:type="continuationSeparator" w:id="0">
    <w:p w:rsidR="000C390B" w:rsidRDefault="000C390B" w:rsidP="00FE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54280"/>
      <w:docPartObj>
        <w:docPartGallery w:val="Page Numbers (Top of Page)"/>
        <w:docPartUnique/>
      </w:docPartObj>
    </w:sdtPr>
    <w:sdtEndPr/>
    <w:sdtContent>
      <w:p w:rsidR="00FE10D5" w:rsidRDefault="00FE10D5">
        <w:pPr>
          <w:pStyle w:val="aa"/>
          <w:jc w:val="center"/>
        </w:pPr>
        <w:r>
          <w:fldChar w:fldCharType="begin"/>
        </w:r>
        <w:r>
          <w:instrText>PAGE   \* MERGEFORMAT</w:instrText>
        </w:r>
        <w:r>
          <w:fldChar w:fldCharType="separate"/>
        </w:r>
        <w:r w:rsidR="00F45797">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AD4"/>
    <w:multiLevelType w:val="hybridMultilevel"/>
    <w:tmpl w:val="4ADAF478"/>
    <w:lvl w:ilvl="0" w:tplc="0C348678">
      <w:start w:val="1"/>
      <w:numFmt w:val="decimal"/>
      <w:lvlText w:val="%1."/>
      <w:lvlJc w:val="left"/>
      <w:pPr>
        <w:ind w:left="148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E962EDD"/>
    <w:multiLevelType w:val="hybridMultilevel"/>
    <w:tmpl w:val="FAD44672"/>
    <w:lvl w:ilvl="0" w:tplc="0C348678">
      <w:start w:val="1"/>
      <w:numFmt w:val="decimal"/>
      <w:lvlText w:val="%1."/>
      <w:lvlJc w:val="left"/>
      <w:pPr>
        <w:ind w:left="148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13F5B52"/>
    <w:multiLevelType w:val="hybridMultilevel"/>
    <w:tmpl w:val="1D7C95BC"/>
    <w:lvl w:ilvl="0" w:tplc="D1984CF0">
      <w:start w:val="1"/>
      <w:numFmt w:val="decimal"/>
      <w:suff w:val="space"/>
      <w:lvlText w:val="%1."/>
      <w:lvlJc w:val="left"/>
      <w:pPr>
        <w:ind w:left="889" w:hanging="32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79C796C"/>
    <w:multiLevelType w:val="hybridMultilevel"/>
    <w:tmpl w:val="2B12B636"/>
    <w:lvl w:ilvl="0" w:tplc="5C48B83A">
      <w:start w:val="1"/>
      <w:numFmt w:val="decimal"/>
      <w:suff w:val="space"/>
      <w:lvlText w:val="%1."/>
      <w:lvlJc w:val="left"/>
      <w:pPr>
        <w:ind w:left="447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54243986"/>
    <w:multiLevelType w:val="hybridMultilevel"/>
    <w:tmpl w:val="0186B8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6B2A718B"/>
    <w:multiLevelType w:val="hybridMultilevel"/>
    <w:tmpl w:val="87FC6C72"/>
    <w:lvl w:ilvl="0" w:tplc="0C348678">
      <w:start w:val="1"/>
      <w:numFmt w:val="decimal"/>
      <w:lvlText w:val="%1."/>
      <w:lvlJc w:val="left"/>
      <w:pPr>
        <w:ind w:left="148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5F"/>
    <w:rsid w:val="00025B50"/>
    <w:rsid w:val="00054BD6"/>
    <w:rsid w:val="00076BF5"/>
    <w:rsid w:val="000C390B"/>
    <w:rsid w:val="000C3ECF"/>
    <w:rsid w:val="000C5515"/>
    <w:rsid w:val="000E56C7"/>
    <w:rsid w:val="000E6D99"/>
    <w:rsid w:val="00101572"/>
    <w:rsid w:val="00151C8C"/>
    <w:rsid w:val="001A5877"/>
    <w:rsid w:val="001D1791"/>
    <w:rsid w:val="002038EC"/>
    <w:rsid w:val="00235BFF"/>
    <w:rsid w:val="00251F35"/>
    <w:rsid w:val="00254E4A"/>
    <w:rsid w:val="00262E11"/>
    <w:rsid w:val="002D0E73"/>
    <w:rsid w:val="002D1567"/>
    <w:rsid w:val="002F2FA4"/>
    <w:rsid w:val="0035692E"/>
    <w:rsid w:val="00383C41"/>
    <w:rsid w:val="003A4F23"/>
    <w:rsid w:val="00411ECC"/>
    <w:rsid w:val="004A2038"/>
    <w:rsid w:val="005655A4"/>
    <w:rsid w:val="0058550C"/>
    <w:rsid w:val="005E09A9"/>
    <w:rsid w:val="006C7627"/>
    <w:rsid w:val="006F1704"/>
    <w:rsid w:val="00721B81"/>
    <w:rsid w:val="007752E0"/>
    <w:rsid w:val="0078188E"/>
    <w:rsid w:val="00792E58"/>
    <w:rsid w:val="007A5281"/>
    <w:rsid w:val="007B1E00"/>
    <w:rsid w:val="007C73CC"/>
    <w:rsid w:val="007E7C56"/>
    <w:rsid w:val="007F216C"/>
    <w:rsid w:val="00805DD0"/>
    <w:rsid w:val="008072A6"/>
    <w:rsid w:val="00811736"/>
    <w:rsid w:val="00891C17"/>
    <w:rsid w:val="008A504B"/>
    <w:rsid w:val="008C0A27"/>
    <w:rsid w:val="008C3366"/>
    <w:rsid w:val="008D1747"/>
    <w:rsid w:val="009114D6"/>
    <w:rsid w:val="0092397B"/>
    <w:rsid w:val="009811A6"/>
    <w:rsid w:val="00991F3C"/>
    <w:rsid w:val="00A052C2"/>
    <w:rsid w:val="00A11A89"/>
    <w:rsid w:val="00A176A9"/>
    <w:rsid w:val="00A5215F"/>
    <w:rsid w:val="00A52BBE"/>
    <w:rsid w:val="00AB37C3"/>
    <w:rsid w:val="00AC7C50"/>
    <w:rsid w:val="00B11D7F"/>
    <w:rsid w:val="00B22F7C"/>
    <w:rsid w:val="00B848A2"/>
    <w:rsid w:val="00B85E1E"/>
    <w:rsid w:val="00C26826"/>
    <w:rsid w:val="00CB7403"/>
    <w:rsid w:val="00D85261"/>
    <w:rsid w:val="00DA1180"/>
    <w:rsid w:val="00DD6A23"/>
    <w:rsid w:val="00E2536C"/>
    <w:rsid w:val="00E33035"/>
    <w:rsid w:val="00E5366C"/>
    <w:rsid w:val="00EA28B5"/>
    <w:rsid w:val="00ED0FBB"/>
    <w:rsid w:val="00EE33A3"/>
    <w:rsid w:val="00F35CC1"/>
    <w:rsid w:val="00F36337"/>
    <w:rsid w:val="00F45797"/>
    <w:rsid w:val="00FC5176"/>
    <w:rsid w:val="00FE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9768"/>
  <w15:docId w15:val="{DD973BFA-A524-4DCB-AAE5-511BCD30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8EC"/>
    <w:pPr>
      <w:widowControl w:val="0"/>
      <w:autoSpaceDE w:val="0"/>
      <w:autoSpaceDN w:val="0"/>
      <w:adjustRightInd w:val="0"/>
    </w:pPr>
    <w:rPr>
      <w:sz w:val="28"/>
    </w:rPr>
  </w:style>
  <w:style w:type="paragraph" w:styleId="1">
    <w:name w:val="heading 1"/>
    <w:basedOn w:val="a"/>
    <w:next w:val="a"/>
    <w:link w:val="10"/>
    <w:qFormat/>
    <w:rsid w:val="002038E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038EC"/>
    <w:pPr>
      <w:keepNext/>
      <w:spacing w:before="240" w:after="60"/>
      <w:outlineLvl w:val="1"/>
    </w:pPr>
    <w:rPr>
      <w:rFonts w:ascii="Cambria" w:hAnsi="Cambria"/>
      <w:b/>
      <w:bCs/>
      <w:i/>
      <w:iCs/>
      <w:szCs w:val="28"/>
    </w:rPr>
  </w:style>
  <w:style w:type="paragraph" w:styleId="3">
    <w:name w:val="heading 3"/>
    <w:basedOn w:val="a"/>
    <w:next w:val="a"/>
    <w:link w:val="30"/>
    <w:uiPriority w:val="9"/>
    <w:qFormat/>
    <w:rsid w:val="002038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38EC"/>
    <w:rPr>
      <w:rFonts w:ascii="Cambria" w:hAnsi="Cambria"/>
      <w:b/>
      <w:bCs/>
      <w:kern w:val="32"/>
      <w:sz w:val="32"/>
      <w:szCs w:val="32"/>
    </w:rPr>
  </w:style>
  <w:style w:type="character" w:customStyle="1" w:styleId="20">
    <w:name w:val="Заголовок 2 Знак"/>
    <w:link w:val="2"/>
    <w:uiPriority w:val="9"/>
    <w:rsid w:val="002038EC"/>
    <w:rPr>
      <w:rFonts w:ascii="Cambria" w:hAnsi="Cambria"/>
      <w:b/>
      <w:bCs/>
      <w:i/>
      <w:iCs/>
      <w:sz w:val="28"/>
      <w:szCs w:val="28"/>
    </w:rPr>
  </w:style>
  <w:style w:type="character" w:customStyle="1" w:styleId="30">
    <w:name w:val="Заголовок 3 Знак"/>
    <w:link w:val="3"/>
    <w:uiPriority w:val="9"/>
    <w:rsid w:val="002038EC"/>
    <w:rPr>
      <w:rFonts w:ascii="Cambria" w:hAnsi="Cambria"/>
      <w:b/>
      <w:bCs/>
      <w:sz w:val="26"/>
      <w:szCs w:val="26"/>
    </w:rPr>
  </w:style>
  <w:style w:type="paragraph" w:styleId="a3">
    <w:name w:val="Title"/>
    <w:basedOn w:val="a"/>
    <w:link w:val="a4"/>
    <w:qFormat/>
    <w:rsid w:val="002038EC"/>
    <w:pPr>
      <w:widowControl/>
      <w:autoSpaceDE/>
      <w:autoSpaceDN/>
      <w:adjustRightInd/>
      <w:jc w:val="center"/>
    </w:pPr>
    <w:rPr>
      <w:rFonts w:ascii="Arial" w:hAnsi="Arial"/>
      <w:b/>
      <w:sz w:val="24"/>
    </w:rPr>
  </w:style>
  <w:style w:type="character" w:customStyle="1" w:styleId="a4">
    <w:name w:val="Заголовок Знак"/>
    <w:link w:val="a3"/>
    <w:rsid w:val="002038EC"/>
    <w:rPr>
      <w:rFonts w:ascii="Arial" w:hAnsi="Arial"/>
      <w:b/>
      <w:sz w:val="24"/>
    </w:rPr>
  </w:style>
  <w:style w:type="paragraph" w:styleId="a5">
    <w:name w:val="No Spacing"/>
    <w:uiPriority w:val="1"/>
    <w:qFormat/>
    <w:rsid w:val="002038EC"/>
    <w:pPr>
      <w:widowControl w:val="0"/>
      <w:autoSpaceDE w:val="0"/>
      <w:autoSpaceDN w:val="0"/>
      <w:adjustRightInd w:val="0"/>
    </w:pPr>
  </w:style>
  <w:style w:type="paragraph" w:styleId="a6">
    <w:name w:val="List Paragraph"/>
    <w:basedOn w:val="a"/>
    <w:uiPriority w:val="34"/>
    <w:qFormat/>
    <w:rsid w:val="002038EC"/>
    <w:pPr>
      <w:widowControl/>
      <w:autoSpaceDE/>
      <w:autoSpaceDN/>
      <w:adjustRightInd/>
      <w:spacing w:after="200" w:line="276" w:lineRule="auto"/>
      <w:ind w:left="720"/>
      <w:contextualSpacing/>
    </w:pPr>
    <w:rPr>
      <w:rFonts w:ascii="Calibri" w:eastAsia="Calibri" w:hAnsi="Calibri"/>
      <w:sz w:val="22"/>
      <w:szCs w:val="22"/>
    </w:rPr>
  </w:style>
  <w:style w:type="table" w:styleId="a7">
    <w:name w:val="Table Grid"/>
    <w:basedOn w:val="a1"/>
    <w:uiPriority w:val="59"/>
    <w:rsid w:val="000C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3035"/>
    <w:pPr>
      <w:widowControl w:val="0"/>
      <w:autoSpaceDE w:val="0"/>
      <w:autoSpaceDN w:val="0"/>
    </w:pPr>
    <w:rPr>
      <w:rFonts w:ascii="Calibri" w:hAnsi="Calibri" w:cs="Calibri"/>
      <w:sz w:val="22"/>
      <w:lang w:eastAsia="ru-RU"/>
    </w:rPr>
  </w:style>
  <w:style w:type="paragraph" w:customStyle="1" w:styleId="western">
    <w:name w:val="western"/>
    <w:basedOn w:val="a"/>
    <w:rsid w:val="00101572"/>
    <w:pPr>
      <w:widowControl/>
      <w:autoSpaceDE/>
      <w:autoSpaceDN/>
      <w:adjustRightInd/>
      <w:spacing w:before="100" w:beforeAutospacing="1" w:after="100" w:afterAutospacing="1"/>
    </w:pPr>
    <w:rPr>
      <w:sz w:val="24"/>
      <w:szCs w:val="24"/>
      <w:lang w:eastAsia="ru-RU"/>
    </w:rPr>
  </w:style>
  <w:style w:type="paragraph" w:styleId="a8">
    <w:name w:val="Balloon Text"/>
    <w:basedOn w:val="a"/>
    <w:link w:val="a9"/>
    <w:uiPriority w:val="99"/>
    <w:semiHidden/>
    <w:unhideWhenUsed/>
    <w:rsid w:val="00A176A9"/>
    <w:rPr>
      <w:rFonts w:ascii="Segoe UI" w:hAnsi="Segoe UI" w:cs="Segoe UI"/>
      <w:sz w:val="18"/>
      <w:szCs w:val="18"/>
    </w:rPr>
  </w:style>
  <w:style w:type="character" w:customStyle="1" w:styleId="a9">
    <w:name w:val="Текст выноски Знак"/>
    <w:basedOn w:val="a0"/>
    <w:link w:val="a8"/>
    <w:uiPriority w:val="99"/>
    <w:semiHidden/>
    <w:rsid w:val="00A176A9"/>
    <w:rPr>
      <w:rFonts w:ascii="Segoe UI" w:hAnsi="Segoe UI" w:cs="Segoe UI"/>
      <w:sz w:val="18"/>
      <w:szCs w:val="18"/>
    </w:rPr>
  </w:style>
  <w:style w:type="paragraph" w:styleId="aa">
    <w:name w:val="header"/>
    <w:basedOn w:val="a"/>
    <w:link w:val="ab"/>
    <w:uiPriority w:val="99"/>
    <w:unhideWhenUsed/>
    <w:rsid w:val="00FE10D5"/>
    <w:pPr>
      <w:tabs>
        <w:tab w:val="center" w:pos="4677"/>
        <w:tab w:val="right" w:pos="9355"/>
      </w:tabs>
    </w:pPr>
  </w:style>
  <w:style w:type="character" w:customStyle="1" w:styleId="ab">
    <w:name w:val="Верхний колонтитул Знак"/>
    <w:basedOn w:val="a0"/>
    <w:link w:val="aa"/>
    <w:uiPriority w:val="99"/>
    <w:rsid w:val="00FE10D5"/>
    <w:rPr>
      <w:sz w:val="28"/>
    </w:rPr>
  </w:style>
  <w:style w:type="paragraph" w:styleId="ac">
    <w:name w:val="footer"/>
    <w:basedOn w:val="a"/>
    <w:link w:val="ad"/>
    <w:uiPriority w:val="99"/>
    <w:unhideWhenUsed/>
    <w:rsid w:val="00FE10D5"/>
    <w:pPr>
      <w:tabs>
        <w:tab w:val="center" w:pos="4677"/>
        <w:tab w:val="right" w:pos="9355"/>
      </w:tabs>
    </w:pPr>
  </w:style>
  <w:style w:type="character" w:customStyle="1" w:styleId="ad">
    <w:name w:val="Нижний колонтитул Знак"/>
    <w:basedOn w:val="a0"/>
    <w:link w:val="ac"/>
    <w:uiPriority w:val="99"/>
    <w:rsid w:val="00FE10D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6031">
      <w:bodyDiv w:val="1"/>
      <w:marLeft w:val="0"/>
      <w:marRight w:val="0"/>
      <w:marTop w:val="0"/>
      <w:marBottom w:val="0"/>
      <w:divBdr>
        <w:top w:val="none" w:sz="0" w:space="0" w:color="auto"/>
        <w:left w:val="none" w:sz="0" w:space="0" w:color="auto"/>
        <w:bottom w:val="none" w:sz="0" w:space="0" w:color="auto"/>
        <w:right w:val="none" w:sz="0" w:space="0" w:color="auto"/>
      </w:divBdr>
    </w:div>
    <w:div w:id="1285229393">
      <w:bodyDiv w:val="1"/>
      <w:marLeft w:val="0"/>
      <w:marRight w:val="0"/>
      <w:marTop w:val="0"/>
      <w:marBottom w:val="0"/>
      <w:divBdr>
        <w:top w:val="none" w:sz="0" w:space="0" w:color="auto"/>
        <w:left w:val="none" w:sz="0" w:space="0" w:color="auto"/>
        <w:bottom w:val="none" w:sz="0" w:space="0" w:color="auto"/>
        <w:right w:val="none" w:sz="0" w:space="0" w:color="auto"/>
      </w:divBdr>
    </w:div>
    <w:div w:id="12938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vasilevava</dc:creator>
  <cp:keywords/>
  <dc:description/>
  <cp:lastModifiedBy>Васильева Виктория Александровна</cp:lastModifiedBy>
  <cp:revision>25</cp:revision>
  <cp:lastPrinted>2021-01-20T11:27:00Z</cp:lastPrinted>
  <dcterms:created xsi:type="dcterms:W3CDTF">2020-12-10T06:39:00Z</dcterms:created>
  <dcterms:modified xsi:type="dcterms:W3CDTF">2021-03-19T06:47:00Z</dcterms:modified>
</cp:coreProperties>
</file>